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E3" w:rsidRPr="00BC7528" w:rsidRDefault="00953F4A" w:rsidP="0034791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</w:rPr>
      </w:pPr>
      <w:r w:rsidRPr="00BC7528">
        <w:rPr>
          <w:rFonts w:ascii="Times New Roman" w:hAnsi="Times New Roman"/>
          <w:b/>
        </w:rPr>
        <w:t>Отчет</w:t>
      </w:r>
    </w:p>
    <w:p w:rsidR="00953F4A" w:rsidRPr="00BC7528" w:rsidRDefault="00953F4A" w:rsidP="0034791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</w:rPr>
      </w:pPr>
      <w:r w:rsidRPr="00BC7528">
        <w:rPr>
          <w:rFonts w:ascii="Times New Roman" w:hAnsi="Times New Roman"/>
          <w:b/>
        </w:rPr>
        <w:t xml:space="preserve">по исполнению плана </w:t>
      </w:r>
    </w:p>
    <w:p w:rsidR="00347913" w:rsidRPr="00BC7528" w:rsidRDefault="003650E3" w:rsidP="0034791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</w:rPr>
      </w:pPr>
      <w:r w:rsidRPr="00BC7528">
        <w:rPr>
          <w:rFonts w:ascii="Times New Roman" w:hAnsi="Times New Roman"/>
          <w:b/>
        </w:rPr>
        <w:t xml:space="preserve">по противодействию коррупции в </w:t>
      </w:r>
      <w:r w:rsidR="00CF3BD1" w:rsidRPr="00BC7528">
        <w:rPr>
          <w:rFonts w:ascii="Times New Roman" w:hAnsi="Times New Roman"/>
          <w:b/>
        </w:rPr>
        <w:t>Администрации</w:t>
      </w:r>
      <w:r w:rsidR="000343E0">
        <w:rPr>
          <w:rFonts w:ascii="Times New Roman" w:hAnsi="Times New Roman"/>
          <w:b/>
        </w:rPr>
        <w:t>Гуевского</w:t>
      </w:r>
      <w:r w:rsidR="00CF3BD1" w:rsidRPr="00BC7528">
        <w:rPr>
          <w:rFonts w:ascii="Times New Roman" w:hAnsi="Times New Roman"/>
          <w:b/>
        </w:rPr>
        <w:t xml:space="preserve"> сельсовета </w:t>
      </w:r>
      <w:r w:rsidR="00347913" w:rsidRPr="00BC7528">
        <w:rPr>
          <w:rFonts w:ascii="Times New Roman" w:hAnsi="Times New Roman"/>
          <w:b/>
        </w:rPr>
        <w:t>Суджанского</w:t>
      </w:r>
      <w:r w:rsidR="00953F4A" w:rsidRPr="00BC7528">
        <w:rPr>
          <w:rFonts w:ascii="Times New Roman" w:hAnsi="Times New Roman"/>
          <w:b/>
        </w:rPr>
        <w:t xml:space="preserve"> района за </w:t>
      </w:r>
      <w:r w:rsidR="00FB103D">
        <w:rPr>
          <w:rFonts w:ascii="Times New Roman" w:hAnsi="Times New Roman"/>
          <w:b/>
        </w:rPr>
        <w:t xml:space="preserve">1 квартал </w:t>
      </w:r>
      <w:r w:rsidRPr="00BC7528">
        <w:rPr>
          <w:rFonts w:ascii="Times New Roman" w:hAnsi="Times New Roman"/>
          <w:b/>
        </w:rPr>
        <w:t>20</w:t>
      </w:r>
      <w:r w:rsidR="00D27640">
        <w:rPr>
          <w:rFonts w:ascii="Times New Roman" w:hAnsi="Times New Roman"/>
          <w:b/>
        </w:rPr>
        <w:t>2</w:t>
      </w:r>
      <w:r w:rsidR="00FB103D">
        <w:rPr>
          <w:rFonts w:ascii="Times New Roman" w:hAnsi="Times New Roman"/>
          <w:b/>
        </w:rPr>
        <w:t>3</w:t>
      </w:r>
      <w:r w:rsidR="00953F4A" w:rsidRPr="00BC7528">
        <w:rPr>
          <w:rFonts w:ascii="Times New Roman" w:hAnsi="Times New Roman"/>
          <w:b/>
        </w:rPr>
        <w:t>год</w:t>
      </w:r>
    </w:p>
    <w:tbl>
      <w:tblPr>
        <w:tblW w:w="1460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6520"/>
        <w:gridCol w:w="1843"/>
        <w:gridCol w:w="5245"/>
      </w:tblGrid>
      <w:tr w:rsidR="00953F4A" w:rsidRPr="00BC7528" w:rsidTr="00CF3C08">
        <w:trPr>
          <w:trHeight w:val="587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№</w:t>
            </w:r>
          </w:p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Срок</w:t>
            </w:r>
          </w:p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реализации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Liberation Serif" w:hAnsi="Liberation Serif" w:cs="Liberation Serif"/>
              </w:rPr>
              <w:t>Выполнение мероприятий</w:t>
            </w:r>
          </w:p>
        </w:tc>
      </w:tr>
      <w:tr w:rsidR="00953F4A" w:rsidRPr="00BC7528" w:rsidTr="00CF3C08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4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 Правовое обеспечение в сфере противодействия коррупции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Разработка и утверждение планов мероприятий по противодействию коррупции на </w:t>
            </w:r>
            <w:r w:rsidR="00D27640">
              <w:rPr>
                <w:rFonts w:ascii="Times New Roman" w:eastAsia="Calibri" w:hAnsi="Times New Roman"/>
              </w:rPr>
              <w:t>2021</w:t>
            </w:r>
            <w:r w:rsidRPr="00BC7528">
              <w:rPr>
                <w:rFonts w:ascii="Times New Roman" w:eastAsia="Calibri" w:hAnsi="Times New Roman"/>
              </w:rPr>
              <w:t xml:space="preserve"> - </w:t>
            </w:r>
            <w:r w:rsidR="00D27640">
              <w:rPr>
                <w:rFonts w:ascii="Times New Roman" w:eastAsia="Calibri" w:hAnsi="Times New Roman"/>
              </w:rPr>
              <w:t>2024</w:t>
            </w:r>
            <w:r w:rsidRPr="00BC7528">
              <w:rPr>
                <w:rFonts w:ascii="Times New Roman" w:eastAsia="Calibri" w:hAnsi="Times New Roman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I квартал </w:t>
            </w:r>
          </w:p>
          <w:p w:rsidR="00953F4A" w:rsidRPr="00BC7528" w:rsidRDefault="00D27640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  <w:r w:rsidR="0072272E">
              <w:rPr>
                <w:rFonts w:ascii="Times New Roman" w:eastAsia="Calibri" w:hAnsi="Times New Roman"/>
              </w:rPr>
              <w:t>21</w:t>
            </w:r>
            <w:r w:rsidR="00953F4A" w:rsidRPr="00BC7528">
              <w:rPr>
                <w:rFonts w:ascii="Times New Roman" w:eastAsia="Calibri" w:hAnsi="Times New Roman"/>
              </w:rPr>
              <w:t xml:space="preserve">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3F4A" w:rsidRPr="00BC7528" w:rsidRDefault="00D27640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--------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Проведение антикоррупционной экспертизы разрабатываемых Администрацией </w:t>
            </w:r>
            <w:r w:rsidR="000343E0">
              <w:rPr>
                <w:rFonts w:ascii="Times New Roman" w:eastAsia="Calibri" w:hAnsi="Times New Roman"/>
              </w:rPr>
              <w:t>Гуевского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ежемесячно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Выявление и устранение в проектах нормативных правовых актов и в нормативных правовых актах коррупциогенных факторов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Осуществление контроля в муниципальных учреждениях </w:t>
            </w:r>
            <w:r w:rsidR="000343E0">
              <w:rPr>
                <w:rFonts w:ascii="Times New Roman" w:eastAsia="Calibri" w:hAnsi="Times New Roman"/>
              </w:rPr>
              <w:t>Гуевского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области, функции и полномочия учредителя которых осуществляют органы местного самоуправления </w:t>
            </w:r>
            <w:r w:rsidR="000343E0">
              <w:rPr>
                <w:rFonts w:ascii="Times New Roman" w:eastAsia="Calibri" w:hAnsi="Times New Roman"/>
              </w:rPr>
              <w:t>Гуевского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области, по вопросам исполнения законодательства о противодействии коррупции в соответствии с утвержденным графиком,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ежеквартально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Выполняется контроль за исполнением  требований законодательства в муниципальных учреждениях Курской области, функции и полномочия учредителя которых осуществляют органы местного самоуправления Курской области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1.2. Организационное обеспечение антикоррупционных мероприятий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Проведение оценки коррупционных рисков, возникающих при реализации функций муниципальными служащими </w:t>
            </w:r>
            <w:r w:rsidR="000343E0">
              <w:rPr>
                <w:rFonts w:ascii="Times New Roman" w:eastAsia="Calibri" w:hAnsi="Times New Roman"/>
              </w:rPr>
              <w:t>Гуевского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FB103D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FB103D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март </w:t>
            </w:r>
            <w:r w:rsidR="00FB103D">
              <w:rPr>
                <w:rFonts w:ascii="Times New Roman" w:eastAsia="Calibri" w:hAnsi="Times New Roman"/>
              </w:rPr>
              <w:t>2023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3F4A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Обеспеченопредставление предусмотренных действующим законодательством сведений о доходах, расходах, об имуществе и обязательствах имущественного характера,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Размещение сведений о доходах, расходах, об имуществе и обязательствах имущественного характера лиц, замещающих муниципальные должности и муниципальных </w:t>
            </w:r>
            <w:r w:rsidRPr="00BC7528">
              <w:rPr>
                <w:rFonts w:ascii="Times New Roman" w:eastAsia="Calibri" w:hAnsi="Times New Roman"/>
              </w:rPr>
              <w:lastRenderedPageBreak/>
              <w:t xml:space="preserve">служащих </w:t>
            </w:r>
            <w:r w:rsidR="000343E0">
              <w:rPr>
                <w:rFonts w:ascii="Times New Roman" w:eastAsia="Calibri" w:hAnsi="Times New Roman"/>
              </w:rPr>
              <w:t>Гуевского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r w:rsidR="000343E0">
              <w:rPr>
                <w:rFonts w:ascii="Times New Roman" w:eastAsia="Calibri" w:hAnsi="Times New Roman"/>
              </w:rPr>
              <w:t>Гуевского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 и членов их семей в информационно-коммуникационной сети «Интернет»,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FB103D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FB103D" w:rsidP="00CF3C0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1.3.3.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Анализ сведений о доходах, расходах, об имуществе и обязательствах имущественного характера лиц, замещающих муниципальные должности, муниципальных служащих </w:t>
            </w:r>
            <w:r w:rsidR="000343E0">
              <w:rPr>
                <w:rFonts w:ascii="Times New Roman" w:eastAsia="Calibri" w:hAnsi="Times New Roman"/>
              </w:rPr>
              <w:t>Гуевского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области, а также членов их семей,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FB103D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FB103D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CF3C08" w:rsidRPr="00BC7528" w:rsidTr="00CF3C08">
        <w:trPr>
          <w:trHeight w:val="14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Анализ сведений о доходах, об имуществе и обязательствах имущественного характера руководителей организаций, подведомственных органам местного самоуправления </w:t>
            </w:r>
            <w:r w:rsidR="000343E0">
              <w:rPr>
                <w:rFonts w:ascii="Times New Roman" w:eastAsia="Calibri" w:hAnsi="Times New Roman"/>
              </w:rPr>
              <w:t>Гуевского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области, а также членов их семей,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FB103D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3C08" w:rsidRPr="00BC7528" w:rsidRDefault="00FB103D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CF3C08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течении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Проводится 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</w:tr>
      <w:tr w:rsidR="00CF3C08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Актуализация сведений, содержащихся в анкетах, предоставляемых лицами при назначении на муниципальные должности, должности муниципальной службы </w:t>
            </w:r>
            <w:r w:rsidR="000343E0">
              <w:rPr>
                <w:rFonts w:ascii="Times New Roman" w:eastAsia="Calibri" w:hAnsi="Times New Roman"/>
              </w:rPr>
              <w:t>Гуевского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области, в том числе актуализация сведений об их родственниках и иных лицах,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течении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ведения личных дел</w:t>
            </w:r>
          </w:p>
        </w:tc>
      </w:tr>
      <w:tr w:rsidR="00CF3C08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Ознакомление граждан при поступлении на муниципальную службу с законодательством о противодействии коррупции и муниципальных служащих </w:t>
            </w:r>
            <w:r w:rsidR="000343E0">
              <w:rPr>
                <w:rFonts w:ascii="Times New Roman" w:eastAsia="Calibri" w:hAnsi="Times New Roman"/>
              </w:rPr>
              <w:t>Гуевского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 при увольнении с памяткой об ограничениях при </w:t>
            </w:r>
            <w:r w:rsidRPr="00BC7528">
              <w:rPr>
                <w:rFonts w:ascii="Times New Roman" w:eastAsia="Calibri" w:hAnsi="Times New Roman"/>
              </w:rPr>
              <w:lastRenderedPageBreak/>
              <w:t>заключении ими трудового или гражданско-правового договора после ухода с муниципальной службы,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FB103D" w:rsidP="00CF3C0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3C08" w:rsidRPr="00BC7528" w:rsidRDefault="00FB103D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CF3C08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1.3.8.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Организация и проведение конкурсного замещения должностей муниципальной службы </w:t>
            </w:r>
            <w:r w:rsidR="000343E0">
              <w:rPr>
                <w:rFonts w:ascii="Times New Roman" w:eastAsia="Calibri" w:hAnsi="Times New Roman"/>
              </w:rPr>
              <w:t>Гуевского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C08" w:rsidRPr="00FB103D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FB103D">
              <w:rPr>
                <w:rFonts w:ascii="Times New Roman" w:eastAsia="Calibri" w:hAnsi="Times New Roman"/>
              </w:rPr>
              <w:t>Конкурсы на проводились</w:t>
            </w:r>
          </w:p>
        </w:tc>
      </w:tr>
      <w:tr w:rsidR="00637759" w:rsidRPr="00BC7528" w:rsidTr="00CF3C08">
        <w:trPr>
          <w:trHeight w:val="580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E2F" w:rsidRPr="00BC7528" w:rsidRDefault="00637759" w:rsidP="00CF3C08">
            <w:pPr>
              <w:numPr>
                <w:ilvl w:val="0"/>
                <w:numId w:val="2"/>
              </w:numPr>
              <w:shd w:val="clear" w:color="auto" w:fill="FFFFFF"/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t>Антикоррупционные мероприятия, направленные на создание благоприятных условий для развития экономики</w:t>
            </w:r>
          </w:p>
          <w:p w:rsidR="00637759" w:rsidRPr="00BC7528" w:rsidRDefault="000343E0" w:rsidP="00CF3C08">
            <w:pPr>
              <w:shd w:val="clear" w:color="auto" w:fill="FFFFFF"/>
              <w:autoSpaceDE/>
              <w:autoSpaceDN/>
              <w:adjustRightInd/>
              <w:ind w:left="1714" w:right="141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Гуевского</w:t>
            </w:r>
            <w:r w:rsidR="00637759" w:rsidRPr="00BC7528">
              <w:rPr>
                <w:rFonts w:ascii="Times New Roman" w:eastAsia="Calibri" w:hAnsi="Times New Roman"/>
                <w:b/>
              </w:rPr>
              <w:t xml:space="preserve"> сельсовета </w:t>
            </w:r>
            <w:r w:rsidR="00347913" w:rsidRPr="00BC7528">
              <w:rPr>
                <w:rFonts w:ascii="Times New Roman" w:eastAsia="Calibri" w:hAnsi="Times New Roman"/>
                <w:b/>
              </w:rPr>
              <w:t>Суджанского</w:t>
            </w:r>
            <w:r w:rsidR="00637759" w:rsidRPr="00BC7528">
              <w:rPr>
                <w:rFonts w:ascii="Times New Roman" w:eastAsia="Calibri" w:hAnsi="Times New Roman"/>
                <w:b/>
              </w:rPr>
              <w:t xml:space="preserve"> района Курской области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CF3C08" w:rsidP="00CF3C0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Проводилось  размещение план графиков закупок</w:t>
            </w:r>
            <w:r w:rsidR="00750689" w:rsidRPr="00BC7528">
              <w:rPr>
                <w:rFonts w:ascii="Times New Roman" w:eastAsia="Calibri" w:hAnsi="Times New Roman"/>
              </w:rPr>
              <w:t>,согласно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Осуществление контроля в сфере закупок товаров, работ, услуг для обеспечения  муниципальных нужд,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75068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проводилось  осуществление контроля в сфере закупок товаров, работ, услуг для обеспечения  муниципальных нужд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Контроль за использованием имущества, находящегося в муниципальной собственности муниципального образования «</w:t>
            </w:r>
            <w:r w:rsidR="000343E0">
              <w:rPr>
                <w:rFonts w:ascii="Times New Roman" w:eastAsia="Calibri" w:hAnsi="Times New Roman"/>
              </w:rPr>
              <w:t>Гуевский</w:t>
            </w:r>
            <w:r w:rsidRPr="00BC7528">
              <w:rPr>
                <w:rFonts w:ascii="Times New Roman" w:eastAsia="Calibri" w:hAnsi="Times New Roman"/>
              </w:rPr>
              <w:t xml:space="preserve"> сельсовет» Суджанского района Курской области, земельных участков, находящихся в собственности муниципального образования, в том числе контроль в части своевременного внесения арендной платы в местный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BC7528" w:rsidP="00BC752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проводился контроль за использованием имущества, находящегося в муниципальной собственности муниципального образования «</w:t>
            </w:r>
            <w:r w:rsidR="000343E0">
              <w:rPr>
                <w:rFonts w:ascii="Times New Roman" w:eastAsia="Calibri" w:hAnsi="Times New Roman"/>
              </w:rPr>
              <w:t>Гуевский</w:t>
            </w:r>
            <w:r w:rsidRPr="00BC7528">
              <w:rPr>
                <w:rFonts w:ascii="Times New Roman" w:eastAsia="Calibri" w:hAnsi="Times New Roman"/>
              </w:rPr>
              <w:t xml:space="preserve"> сельсовет» Суджанского района Курской области, земельных участков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E2F" w:rsidRPr="00BC7528" w:rsidRDefault="00637759" w:rsidP="00CF3C08">
            <w:pPr>
              <w:numPr>
                <w:ilvl w:val="0"/>
                <w:numId w:val="2"/>
              </w:num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t xml:space="preserve">Совершенствование взаимодействия органов местного самоуправления </w:t>
            </w:r>
            <w:r w:rsidR="000343E0">
              <w:rPr>
                <w:rFonts w:ascii="Times New Roman" w:eastAsia="Calibri" w:hAnsi="Times New Roman"/>
                <w:b/>
              </w:rPr>
              <w:t>Гуевского</w:t>
            </w:r>
            <w:r w:rsidRPr="00BC7528">
              <w:rPr>
                <w:rFonts w:ascii="Times New Roman" w:eastAsia="Calibri" w:hAnsi="Times New Roman"/>
                <w:b/>
              </w:rPr>
              <w:t xml:space="preserve"> сельсовета </w:t>
            </w:r>
            <w:r w:rsidR="00347913" w:rsidRPr="00BC7528">
              <w:rPr>
                <w:rFonts w:ascii="Times New Roman" w:eastAsia="Calibri" w:hAnsi="Times New Roman"/>
                <w:b/>
              </w:rPr>
              <w:t>Суджанского</w:t>
            </w:r>
            <w:r w:rsidRPr="00BC7528">
              <w:rPr>
                <w:rFonts w:ascii="Times New Roman" w:eastAsia="Calibri" w:hAnsi="Times New Roman"/>
                <w:b/>
              </w:rPr>
              <w:t xml:space="preserve"> района </w:t>
            </w:r>
          </w:p>
          <w:p w:rsidR="00637759" w:rsidRPr="00BC7528" w:rsidRDefault="00637759" w:rsidP="00CF3C08">
            <w:pPr>
              <w:autoSpaceDE/>
              <w:autoSpaceDN/>
              <w:adjustRightInd/>
              <w:ind w:left="1714" w:right="141"/>
              <w:jc w:val="both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t>Курской области и общества в сфере антикоррупционных мероприятий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3.1. Повышение уровня правовой грамотности</w:t>
            </w:r>
          </w:p>
        </w:tc>
      </w:tr>
      <w:tr w:rsidR="00953F4A" w:rsidRPr="00BC7528" w:rsidTr="00CF3C08">
        <w:trPr>
          <w:trHeight w:val="21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3.1.1.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Проведение учебно-методических семинаров для муниципальным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BC752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Повышение правового сознания, правовой культуры муниципальных служащих 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Организация дополнительного профессионального образования муниципальных служащих по вопросам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  <w:r w:rsidR="00953F4A" w:rsidRPr="00BC7528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Исключение фактов коррупции среди муниципальных служащих </w:t>
            </w:r>
            <w:r w:rsidR="000343E0">
              <w:rPr>
                <w:rFonts w:ascii="Times New Roman" w:eastAsia="Calibri" w:hAnsi="Times New Roman"/>
              </w:rPr>
              <w:t>Гуевского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3.1.3.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Организация обучения муниципальных служащих </w:t>
            </w:r>
            <w:r w:rsidR="000343E0">
              <w:rPr>
                <w:rFonts w:ascii="Times New Roman" w:eastAsia="Calibri" w:hAnsi="Times New Roman"/>
              </w:rPr>
              <w:t>Гуевского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области, впервые поступивших на муниципальную службу,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28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</w:p>
          <w:p w:rsidR="00953F4A" w:rsidRPr="00BC7528" w:rsidRDefault="00BC7528" w:rsidP="00BC7528">
            <w:pPr>
              <w:tabs>
                <w:tab w:val="left" w:pos="965"/>
              </w:tabs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не проводилось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 Обеспечение взаимодействия с представителями общественности</w:t>
            </w:r>
          </w:p>
        </w:tc>
      </w:tr>
      <w:tr w:rsidR="00953F4A" w:rsidRPr="00BC7528" w:rsidTr="00CF3C08">
        <w:trPr>
          <w:trHeight w:val="9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Привлечение представителей общественности к участию в работе советов, комиссий, рабочих групп Администрации  </w:t>
            </w:r>
            <w:r w:rsidR="000343E0">
              <w:rPr>
                <w:rFonts w:ascii="Times New Roman" w:eastAsia="Calibri" w:hAnsi="Times New Roman"/>
              </w:rPr>
              <w:t>Гуевского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района, органов местного самоуправления Суджанского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3F4A" w:rsidRPr="00BC7528" w:rsidRDefault="00BC7528" w:rsidP="00BC7528">
            <w:pPr>
              <w:shd w:val="clear" w:color="auto" w:fill="FFFFFF"/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Привлекались  к работе комиссий представители общественности.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Мониторинг обращений граждан о проявлениях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обращений граждан по факту коррупции не поступало</w:t>
            </w:r>
          </w:p>
        </w:tc>
      </w:tr>
      <w:tr w:rsidR="00953F4A" w:rsidRPr="00BC7528" w:rsidTr="00CF3C08">
        <w:trPr>
          <w:trHeight w:val="9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Рассмотрение результатов исполнения ведомственных антикоррупционных программ (планов) противодействия коррупции на заседаниях общественных советов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Привлечение внимания общественности к профилактике коррупции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3.3. Обеспечение открытости органов местного самоуправления </w:t>
            </w:r>
            <w:r w:rsidR="000343E0">
              <w:rPr>
                <w:rFonts w:ascii="Times New Roman" w:eastAsia="Calibri" w:hAnsi="Times New Roman"/>
              </w:rPr>
              <w:t>Гуевского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BC7528">
              <w:rPr>
                <w:rFonts w:ascii="Times New Roman" w:eastAsia="Calibri" w:hAnsi="Times New Roman"/>
              </w:rPr>
              <w:t>Суджанского</w:t>
            </w:r>
            <w:r w:rsidRPr="00BC7528">
              <w:rPr>
                <w:rFonts w:ascii="Times New Roman" w:eastAsia="Calibri" w:hAnsi="Times New Roman"/>
              </w:rPr>
              <w:t xml:space="preserve"> района Курской области</w:t>
            </w:r>
          </w:p>
        </w:tc>
      </w:tr>
      <w:tr w:rsidR="00953F4A" w:rsidRPr="00BC7528" w:rsidTr="00CF3C08">
        <w:trPr>
          <w:trHeight w:val="1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0D35A1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3.3.1.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0D35A1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Размещение информации о проводимых антикоррупционных мероприятиях, контактных телефонах доверия («горячих линий») на официальном сайте муниципального образования «</w:t>
            </w:r>
            <w:r w:rsidR="000343E0">
              <w:rPr>
                <w:rFonts w:ascii="Times New Roman" w:eastAsia="Calibri" w:hAnsi="Times New Roman"/>
              </w:rPr>
              <w:t>Гуевский</w:t>
            </w:r>
            <w:r w:rsidRPr="00BC7528">
              <w:rPr>
                <w:rFonts w:ascii="Times New Roman" w:eastAsia="Calibri" w:hAnsi="Times New Roman"/>
              </w:rPr>
              <w:t xml:space="preserve"> сельсовет» Суджанского района Курской области и в средствах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0D35A1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0D35A1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Информирование населения о проводимых антикоррупционных мероприятиях</w:t>
            </w:r>
            <w:r w:rsidR="00BC7528" w:rsidRPr="00BC7528">
              <w:rPr>
                <w:rFonts w:ascii="Times New Roman" w:eastAsia="Calibri" w:hAnsi="Times New Roman"/>
              </w:rPr>
              <w:t xml:space="preserve"> на официальном сайте муниципального образования «</w:t>
            </w:r>
            <w:r w:rsidR="000343E0">
              <w:rPr>
                <w:rFonts w:ascii="Times New Roman" w:eastAsia="Calibri" w:hAnsi="Times New Roman"/>
              </w:rPr>
              <w:t>Гуевский</w:t>
            </w:r>
            <w:r w:rsidR="00BC7528" w:rsidRPr="00BC7528">
              <w:rPr>
                <w:rFonts w:ascii="Times New Roman" w:eastAsia="Calibri" w:hAnsi="Times New Roman"/>
              </w:rPr>
              <w:t xml:space="preserve"> сельсовет» Суджанского района Курской области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3.3.2.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3.4. Оценка деятельности органов местного самоуправления </w:t>
            </w:r>
            <w:r w:rsidR="000343E0">
              <w:rPr>
                <w:rFonts w:ascii="Times New Roman" w:eastAsia="Calibri" w:hAnsi="Times New Roman"/>
              </w:rPr>
              <w:t>Гуевского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BC7528">
              <w:rPr>
                <w:rFonts w:ascii="Times New Roman" w:eastAsia="Calibri" w:hAnsi="Times New Roman"/>
              </w:rPr>
              <w:t>Суджанского</w:t>
            </w:r>
            <w:r w:rsidRPr="00BC7528">
              <w:rPr>
                <w:rFonts w:ascii="Times New Roman" w:eastAsia="Calibri" w:hAnsi="Times New Roman"/>
              </w:rPr>
              <w:t xml:space="preserve"> района Курской области по реализации антикоррупционных мероприятий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3.4.1.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BC752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Повышение результативности и эффективности работы в сфере профилактики коррупционных</w:t>
            </w:r>
          </w:p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правонарушений</w:t>
            </w:r>
          </w:p>
        </w:tc>
      </w:tr>
    </w:tbl>
    <w:p w:rsidR="00637759" w:rsidRPr="00BC7528" w:rsidRDefault="00637759" w:rsidP="00CF3C08">
      <w:pPr>
        <w:widowControl/>
        <w:autoSpaceDE/>
        <w:autoSpaceDN/>
        <w:adjustRightInd/>
        <w:jc w:val="both"/>
        <w:rPr>
          <w:rFonts w:ascii="Times New Roman" w:eastAsia="Calibri" w:hAnsi="Times New Roman"/>
          <w:lang w:eastAsia="en-US"/>
        </w:rPr>
      </w:pPr>
    </w:p>
    <w:p w:rsidR="000D35A1" w:rsidRDefault="000D35A1" w:rsidP="00CF3C08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</w:rPr>
      </w:pPr>
    </w:p>
    <w:p w:rsidR="000D35A1" w:rsidRPr="000D35A1" w:rsidRDefault="000D35A1" w:rsidP="000D35A1">
      <w:pPr>
        <w:rPr>
          <w:rFonts w:ascii="Times New Roman" w:hAnsi="Times New Roman"/>
        </w:rPr>
      </w:pPr>
    </w:p>
    <w:p w:rsidR="000D35A1" w:rsidRPr="000D35A1" w:rsidRDefault="000D35A1" w:rsidP="000D35A1">
      <w:pPr>
        <w:rPr>
          <w:rFonts w:ascii="Times New Roman" w:hAnsi="Times New Roman"/>
        </w:rPr>
      </w:pPr>
    </w:p>
    <w:p w:rsidR="000D35A1" w:rsidRPr="000D35A1" w:rsidRDefault="000D35A1" w:rsidP="000D35A1">
      <w:pPr>
        <w:rPr>
          <w:rFonts w:ascii="Times New Roman" w:hAnsi="Times New Roman"/>
        </w:rPr>
      </w:pPr>
    </w:p>
    <w:p w:rsidR="000D35A1" w:rsidRPr="000D35A1" w:rsidRDefault="000D35A1" w:rsidP="000D35A1">
      <w:pPr>
        <w:rPr>
          <w:rFonts w:ascii="Times New Roman" w:hAnsi="Times New Roman"/>
        </w:rPr>
      </w:pPr>
    </w:p>
    <w:p w:rsidR="000D35A1" w:rsidRDefault="000D35A1" w:rsidP="000D35A1">
      <w:pPr>
        <w:rPr>
          <w:rFonts w:ascii="Times New Roman" w:hAnsi="Times New Roman"/>
        </w:rPr>
      </w:pPr>
    </w:p>
    <w:p w:rsidR="003650E3" w:rsidRPr="000D35A1" w:rsidRDefault="000D35A1" w:rsidP="000D35A1">
      <w:pPr>
        <w:tabs>
          <w:tab w:val="left" w:pos="4442"/>
        </w:tabs>
        <w:rPr>
          <w:rFonts w:ascii="Times New Roman" w:hAnsi="Times New Roman"/>
          <w:sz w:val="28"/>
          <w:szCs w:val="28"/>
        </w:rPr>
      </w:pPr>
      <w:r w:rsidRPr="000D35A1">
        <w:rPr>
          <w:rFonts w:ascii="Times New Roman" w:hAnsi="Times New Roman"/>
          <w:sz w:val="28"/>
          <w:szCs w:val="28"/>
        </w:rPr>
        <w:t xml:space="preserve">Глава </w:t>
      </w:r>
      <w:r w:rsidR="000343E0">
        <w:rPr>
          <w:rFonts w:ascii="Times New Roman" w:hAnsi="Times New Roman"/>
          <w:sz w:val="28"/>
          <w:szCs w:val="28"/>
        </w:rPr>
        <w:t>Гуевского</w:t>
      </w:r>
      <w:r w:rsidRPr="000D35A1">
        <w:rPr>
          <w:rFonts w:ascii="Times New Roman" w:hAnsi="Times New Roman"/>
          <w:sz w:val="28"/>
          <w:szCs w:val="28"/>
        </w:rPr>
        <w:t xml:space="preserve"> сельсовета</w:t>
      </w:r>
    </w:p>
    <w:p w:rsidR="000D35A1" w:rsidRPr="000D35A1" w:rsidRDefault="000D35A1" w:rsidP="000D35A1">
      <w:pPr>
        <w:tabs>
          <w:tab w:val="left" w:pos="4442"/>
        </w:tabs>
        <w:rPr>
          <w:rFonts w:ascii="Times New Roman" w:hAnsi="Times New Roman"/>
          <w:sz w:val="28"/>
          <w:szCs w:val="28"/>
        </w:rPr>
      </w:pPr>
      <w:r w:rsidRPr="000D35A1">
        <w:rPr>
          <w:rFonts w:ascii="Times New Roman" w:hAnsi="Times New Roman"/>
          <w:sz w:val="28"/>
          <w:szCs w:val="28"/>
        </w:rPr>
        <w:t xml:space="preserve">Суджанского района                                                                                             </w:t>
      </w:r>
      <w:r w:rsidR="009C5B0E">
        <w:rPr>
          <w:rFonts w:ascii="Times New Roman" w:hAnsi="Times New Roman"/>
          <w:sz w:val="28"/>
          <w:szCs w:val="28"/>
        </w:rPr>
        <w:t>Романец С.М.</w:t>
      </w:r>
    </w:p>
    <w:sectPr w:rsidR="000D35A1" w:rsidRPr="000D35A1" w:rsidSect="00953F4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695" w:rsidRDefault="00FC1695">
      <w:r>
        <w:separator/>
      </w:r>
    </w:p>
  </w:endnote>
  <w:endnote w:type="continuationSeparator" w:id="1">
    <w:p w:rsidR="00FC1695" w:rsidRDefault="00FC1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695" w:rsidRDefault="00FC1695">
      <w:r>
        <w:separator/>
      </w:r>
    </w:p>
  </w:footnote>
  <w:footnote w:type="continuationSeparator" w:id="1">
    <w:p w:rsidR="00FC1695" w:rsidRDefault="00FC16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46750"/>
    <w:multiLevelType w:val="singleLevel"/>
    <w:tmpl w:val="6DD6179C"/>
    <w:lvl w:ilvl="0">
      <w:start w:val="3"/>
      <w:numFmt w:val="decimal"/>
      <w:lvlText w:val="%1.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1">
    <w:nsid w:val="7E414485"/>
    <w:multiLevelType w:val="hybridMultilevel"/>
    <w:tmpl w:val="15CC7E32"/>
    <w:lvl w:ilvl="0" w:tplc="7D14C62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560DCF"/>
    <w:rsid w:val="000343E0"/>
    <w:rsid w:val="0007796B"/>
    <w:rsid w:val="000B2ABA"/>
    <w:rsid w:val="000C29EB"/>
    <w:rsid w:val="000D35A1"/>
    <w:rsid w:val="000E591C"/>
    <w:rsid w:val="0011149D"/>
    <w:rsid w:val="00112E3D"/>
    <w:rsid w:val="00121E55"/>
    <w:rsid w:val="00166B39"/>
    <w:rsid w:val="001D52FA"/>
    <w:rsid w:val="001E0E41"/>
    <w:rsid w:val="001E6D29"/>
    <w:rsid w:val="0022728A"/>
    <w:rsid w:val="0029383A"/>
    <w:rsid w:val="002A2397"/>
    <w:rsid w:val="002B5AA5"/>
    <w:rsid w:val="002D12D4"/>
    <w:rsid w:val="002E6A2A"/>
    <w:rsid w:val="002F761E"/>
    <w:rsid w:val="00300D31"/>
    <w:rsid w:val="00305049"/>
    <w:rsid w:val="00320316"/>
    <w:rsid w:val="00347913"/>
    <w:rsid w:val="003650E3"/>
    <w:rsid w:val="00391B6A"/>
    <w:rsid w:val="003B5A58"/>
    <w:rsid w:val="003C643D"/>
    <w:rsid w:val="003F691B"/>
    <w:rsid w:val="00410078"/>
    <w:rsid w:val="00412928"/>
    <w:rsid w:val="00420D44"/>
    <w:rsid w:val="0042442A"/>
    <w:rsid w:val="00452C2F"/>
    <w:rsid w:val="00473CAE"/>
    <w:rsid w:val="00484A0C"/>
    <w:rsid w:val="004A764E"/>
    <w:rsid w:val="004C3EF9"/>
    <w:rsid w:val="004C76CF"/>
    <w:rsid w:val="004F75EA"/>
    <w:rsid w:val="00505D9C"/>
    <w:rsid w:val="005175FB"/>
    <w:rsid w:val="005237BC"/>
    <w:rsid w:val="00557423"/>
    <w:rsid w:val="00560DCF"/>
    <w:rsid w:val="005737AB"/>
    <w:rsid w:val="00582D2F"/>
    <w:rsid w:val="005A28BC"/>
    <w:rsid w:val="005E30BB"/>
    <w:rsid w:val="005E5294"/>
    <w:rsid w:val="0060716B"/>
    <w:rsid w:val="00611B80"/>
    <w:rsid w:val="00637759"/>
    <w:rsid w:val="00652252"/>
    <w:rsid w:val="006529E5"/>
    <w:rsid w:val="006C1080"/>
    <w:rsid w:val="006C14B4"/>
    <w:rsid w:val="00703D0F"/>
    <w:rsid w:val="0072272E"/>
    <w:rsid w:val="00750689"/>
    <w:rsid w:val="00777412"/>
    <w:rsid w:val="007B50FF"/>
    <w:rsid w:val="00800DEF"/>
    <w:rsid w:val="0080657A"/>
    <w:rsid w:val="00867D24"/>
    <w:rsid w:val="008E58C8"/>
    <w:rsid w:val="008F008D"/>
    <w:rsid w:val="00930244"/>
    <w:rsid w:val="00953F4A"/>
    <w:rsid w:val="009A254A"/>
    <w:rsid w:val="009C3172"/>
    <w:rsid w:val="009C5B0E"/>
    <w:rsid w:val="009C68CC"/>
    <w:rsid w:val="00A20A1F"/>
    <w:rsid w:val="00A239EC"/>
    <w:rsid w:val="00A51905"/>
    <w:rsid w:val="00AB1677"/>
    <w:rsid w:val="00AC52F7"/>
    <w:rsid w:val="00AF539E"/>
    <w:rsid w:val="00B2727A"/>
    <w:rsid w:val="00B52ED4"/>
    <w:rsid w:val="00B93080"/>
    <w:rsid w:val="00BA2A0F"/>
    <w:rsid w:val="00BB7FF6"/>
    <w:rsid w:val="00BC7528"/>
    <w:rsid w:val="00BE74EB"/>
    <w:rsid w:val="00BF253A"/>
    <w:rsid w:val="00C31909"/>
    <w:rsid w:val="00C5743B"/>
    <w:rsid w:val="00C628B9"/>
    <w:rsid w:val="00C666FF"/>
    <w:rsid w:val="00CD6E4D"/>
    <w:rsid w:val="00CF3BD1"/>
    <w:rsid w:val="00CF3C08"/>
    <w:rsid w:val="00D07DD9"/>
    <w:rsid w:val="00D23E2F"/>
    <w:rsid w:val="00D27640"/>
    <w:rsid w:val="00DA6618"/>
    <w:rsid w:val="00DE5D4E"/>
    <w:rsid w:val="00E279F0"/>
    <w:rsid w:val="00E3024F"/>
    <w:rsid w:val="00E312B1"/>
    <w:rsid w:val="00E429CF"/>
    <w:rsid w:val="00E43201"/>
    <w:rsid w:val="00E500D9"/>
    <w:rsid w:val="00E76248"/>
    <w:rsid w:val="00E847E4"/>
    <w:rsid w:val="00E9719C"/>
    <w:rsid w:val="00EA566F"/>
    <w:rsid w:val="00EC07AD"/>
    <w:rsid w:val="00F1206C"/>
    <w:rsid w:val="00F843C1"/>
    <w:rsid w:val="00FA539D"/>
    <w:rsid w:val="00FB103D"/>
    <w:rsid w:val="00FC1695"/>
    <w:rsid w:val="00FD1591"/>
    <w:rsid w:val="00FE5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A5"/>
    <w:pPr>
      <w:widowControl w:val="0"/>
      <w:autoSpaceDE w:val="0"/>
      <w:autoSpaceDN w:val="0"/>
      <w:adjustRightInd w:val="0"/>
    </w:pPr>
    <w:rPr>
      <w:rFonts w:hAnsi="Segoe U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B5AA5"/>
    <w:pPr>
      <w:spacing w:line="276" w:lineRule="exact"/>
      <w:jc w:val="both"/>
    </w:pPr>
  </w:style>
  <w:style w:type="paragraph" w:customStyle="1" w:styleId="Style2">
    <w:name w:val="Style2"/>
    <w:basedOn w:val="a"/>
    <w:rsid w:val="002B5AA5"/>
  </w:style>
  <w:style w:type="paragraph" w:customStyle="1" w:styleId="Style3">
    <w:name w:val="Style3"/>
    <w:basedOn w:val="a"/>
    <w:rsid w:val="002B5AA5"/>
    <w:pPr>
      <w:spacing w:line="277" w:lineRule="exact"/>
      <w:jc w:val="both"/>
    </w:pPr>
  </w:style>
  <w:style w:type="character" w:customStyle="1" w:styleId="FontStyle11">
    <w:name w:val="Font Style11"/>
    <w:rsid w:val="002B5AA5"/>
    <w:rPr>
      <w:rFonts w:ascii="Segoe UI" w:hAnsi="Segoe UI" w:cs="Segoe UI"/>
      <w:b/>
      <w:bCs/>
      <w:i/>
      <w:iCs/>
      <w:sz w:val="50"/>
      <w:szCs w:val="50"/>
    </w:rPr>
  </w:style>
  <w:style w:type="character" w:customStyle="1" w:styleId="FontStyle12">
    <w:name w:val="Font Style12"/>
    <w:rsid w:val="002B5AA5"/>
    <w:rPr>
      <w:rFonts w:ascii="Segoe UI" w:hAnsi="Segoe UI" w:cs="Segoe UI"/>
      <w:sz w:val="18"/>
      <w:szCs w:val="18"/>
    </w:rPr>
  </w:style>
  <w:style w:type="paragraph" w:customStyle="1" w:styleId="1">
    <w:name w:val="заголовок 1"/>
    <w:basedOn w:val="a"/>
    <w:next w:val="a"/>
    <w:rsid w:val="00A20A1F"/>
    <w:pPr>
      <w:keepNext/>
      <w:autoSpaceDE/>
      <w:autoSpaceDN/>
      <w:adjustRightInd/>
      <w:jc w:val="center"/>
    </w:pPr>
    <w:rPr>
      <w:rFonts w:ascii="Times New Roman" w:hAnsi="Times New Roman"/>
      <w:b/>
      <w:sz w:val="44"/>
      <w:szCs w:val="20"/>
    </w:rPr>
  </w:style>
  <w:style w:type="paragraph" w:styleId="a3">
    <w:name w:val="header"/>
    <w:basedOn w:val="a"/>
    <w:link w:val="a4"/>
    <w:rsid w:val="005737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737AB"/>
    <w:rPr>
      <w:rFonts w:hAnsi="Segoe UI"/>
      <w:sz w:val="24"/>
      <w:szCs w:val="24"/>
    </w:rPr>
  </w:style>
  <w:style w:type="paragraph" w:styleId="a5">
    <w:name w:val="footer"/>
    <w:basedOn w:val="a"/>
    <w:link w:val="a6"/>
    <w:rsid w:val="005737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737AB"/>
    <w:rPr>
      <w:rFonts w:hAnsi="Segoe UI"/>
      <w:sz w:val="24"/>
      <w:szCs w:val="24"/>
    </w:rPr>
  </w:style>
  <w:style w:type="paragraph" w:styleId="a7">
    <w:name w:val="Balloon Text"/>
    <w:basedOn w:val="a"/>
    <w:link w:val="a8"/>
    <w:rsid w:val="00E429C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429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661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A661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3C019-7758-4A90-84D9-B3E2817D0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Pulsar</dc:creator>
  <cp:lastModifiedBy>User</cp:lastModifiedBy>
  <cp:revision>4</cp:revision>
  <cp:lastPrinted>2021-12-22T08:28:00Z</cp:lastPrinted>
  <dcterms:created xsi:type="dcterms:W3CDTF">2023-03-29T10:13:00Z</dcterms:created>
  <dcterms:modified xsi:type="dcterms:W3CDTF">2023-03-31T12:35:00Z</dcterms:modified>
</cp:coreProperties>
</file>