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AF0" w:rsidRDefault="00A26AF0" w:rsidP="00A26AF0">
      <w:pPr>
        <w:jc w:val="center"/>
        <w:rPr>
          <w:rFonts w:ascii="Arial" w:eastAsia="Arial Unicode MS" w:hAnsi="Arial" w:cs="Arial"/>
          <w:b/>
          <w:bCs/>
          <w:color w:val="000000"/>
          <w:kern w:val="2"/>
          <w:sz w:val="32"/>
          <w:szCs w:val="32"/>
        </w:rPr>
      </w:pPr>
      <w:r>
        <w:rPr>
          <w:rFonts w:ascii="Arial" w:eastAsia="Arial Unicode MS" w:hAnsi="Arial" w:cs="Arial"/>
          <w:b/>
          <w:bCs/>
          <w:color w:val="000000"/>
          <w:kern w:val="2"/>
          <w:sz w:val="32"/>
          <w:szCs w:val="32"/>
        </w:rPr>
        <w:t>АДМИНИСТРАЦИЯ</w:t>
      </w:r>
    </w:p>
    <w:p w:rsidR="00A26AF0" w:rsidRDefault="00A26AF0" w:rsidP="00A26AF0">
      <w:pPr>
        <w:widowControl w:val="0"/>
        <w:tabs>
          <w:tab w:val="left" w:pos="708"/>
          <w:tab w:val="center" w:pos="4677"/>
          <w:tab w:val="right" w:pos="9355"/>
        </w:tabs>
        <w:jc w:val="center"/>
        <w:rPr>
          <w:rFonts w:ascii="Arial" w:eastAsia="Arial Unicode MS" w:hAnsi="Arial" w:cs="Arial"/>
          <w:b/>
          <w:bCs/>
          <w:color w:val="000000"/>
          <w:kern w:val="2"/>
          <w:sz w:val="32"/>
          <w:szCs w:val="32"/>
        </w:rPr>
      </w:pPr>
      <w:r>
        <w:rPr>
          <w:rFonts w:ascii="Arial" w:eastAsia="Arial Unicode MS" w:hAnsi="Arial" w:cs="Arial"/>
          <w:b/>
          <w:bCs/>
          <w:color w:val="000000"/>
          <w:kern w:val="2"/>
          <w:sz w:val="32"/>
          <w:szCs w:val="32"/>
        </w:rPr>
        <w:t>ГУЕВСКОГО СЕЛЬСОВЕТА</w:t>
      </w:r>
    </w:p>
    <w:p w:rsidR="00A26AF0" w:rsidRDefault="00A26AF0" w:rsidP="00A26AF0">
      <w:pPr>
        <w:widowControl w:val="0"/>
        <w:tabs>
          <w:tab w:val="left" w:pos="708"/>
          <w:tab w:val="center" w:pos="4677"/>
          <w:tab w:val="right" w:pos="9355"/>
        </w:tabs>
        <w:jc w:val="center"/>
        <w:rPr>
          <w:rFonts w:ascii="Arial" w:eastAsia="Arial Unicode MS" w:hAnsi="Arial" w:cs="Arial"/>
          <w:b/>
          <w:bCs/>
          <w:color w:val="000000"/>
          <w:kern w:val="2"/>
          <w:sz w:val="32"/>
          <w:szCs w:val="32"/>
        </w:rPr>
      </w:pPr>
      <w:r>
        <w:rPr>
          <w:rFonts w:ascii="Arial" w:eastAsia="Arial Unicode MS" w:hAnsi="Arial" w:cs="Arial"/>
          <w:b/>
          <w:bCs/>
          <w:color w:val="000000"/>
          <w:kern w:val="2"/>
          <w:sz w:val="32"/>
          <w:szCs w:val="32"/>
        </w:rPr>
        <w:t>СУДЖАНСКОГО РАЙОНА</w:t>
      </w:r>
    </w:p>
    <w:p w:rsidR="00A26AF0" w:rsidRDefault="00A26AF0" w:rsidP="00A26AF0">
      <w:pPr>
        <w:widowControl w:val="0"/>
        <w:tabs>
          <w:tab w:val="left" w:pos="708"/>
          <w:tab w:val="center" w:pos="4677"/>
          <w:tab w:val="right" w:pos="9355"/>
        </w:tabs>
        <w:jc w:val="center"/>
        <w:rPr>
          <w:rFonts w:ascii="Arial" w:eastAsia="Arial Unicode MS" w:hAnsi="Arial" w:cs="Arial"/>
          <w:b/>
          <w:bCs/>
          <w:color w:val="000000"/>
          <w:kern w:val="2"/>
          <w:sz w:val="32"/>
          <w:szCs w:val="32"/>
        </w:rPr>
      </w:pPr>
      <w:r>
        <w:rPr>
          <w:rFonts w:ascii="Arial" w:eastAsia="Arial Unicode MS" w:hAnsi="Arial" w:cs="Arial"/>
          <w:b/>
          <w:bCs/>
          <w:color w:val="000000"/>
          <w:kern w:val="2"/>
          <w:sz w:val="32"/>
          <w:szCs w:val="32"/>
        </w:rPr>
        <w:t>КУРСКОЙ ОБЛАСТИ</w:t>
      </w:r>
    </w:p>
    <w:p w:rsidR="00A26AF0" w:rsidRDefault="00A26AF0" w:rsidP="00A26AF0">
      <w:pPr>
        <w:widowControl w:val="0"/>
        <w:tabs>
          <w:tab w:val="left" w:pos="708"/>
          <w:tab w:val="center" w:pos="4677"/>
          <w:tab w:val="right" w:pos="9355"/>
        </w:tabs>
        <w:jc w:val="center"/>
        <w:rPr>
          <w:rFonts w:ascii="Arial" w:eastAsia="Arial Unicode MS" w:hAnsi="Arial" w:cs="Arial"/>
          <w:color w:val="000000"/>
          <w:kern w:val="2"/>
          <w:sz w:val="32"/>
          <w:szCs w:val="32"/>
        </w:rPr>
      </w:pPr>
    </w:p>
    <w:p w:rsidR="00A26AF0" w:rsidRDefault="00A26AF0" w:rsidP="00A26AF0">
      <w:pPr>
        <w:widowControl w:val="0"/>
        <w:tabs>
          <w:tab w:val="left" w:pos="708"/>
          <w:tab w:val="center" w:pos="4677"/>
          <w:tab w:val="right" w:pos="9355"/>
        </w:tabs>
        <w:jc w:val="center"/>
        <w:rPr>
          <w:rFonts w:ascii="Arial" w:eastAsia="Arial Unicode MS" w:hAnsi="Arial" w:cs="Arial"/>
          <w:b/>
          <w:bCs/>
          <w:color w:val="000000"/>
          <w:kern w:val="2"/>
          <w:sz w:val="32"/>
          <w:szCs w:val="32"/>
        </w:rPr>
      </w:pPr>
      <w:r>
        <w:rPr>
          <w:rFonts w:ascii="Arial" w:eastAsia="Arial Unicode MS" w:hAnsi="Arial" w:cs="Arial"/>
          <w:b/>
          <w:bCs/>
          <w:color w:val="000000"/>
          <w:kern w:val="2"/>
          <w:sz w:val="32"/>
          <w:szCs w:val="32"/>
        </w:rPr>
        <w:t>ПОСТАНОВЛЕНИЕ</w:t>
      </w:r>
    </w:p>
    <w:p w:rsidR="00A26AF0" w:rsidRDefault="00A26AF0" w:rsidP="00A26AF0">
      <w:pPr>
        <w:widowControl w:val="0"/>
        <w:tabs>
          <w:tab w:val="left" w:pos="708"/>
          <w:tab w:val="center" w:pos="4677"/>
          <w:tab w:val="right" w:pos="9355"/>
        </w:tabs>
      </w:pPr>
    </w:p>
    <w:p w:rsidR="00A26AF0" w:rsidRDefault="00A26AF0" w:rsidP="00A26AF0">
      <w:pPr>
        <w:widowControl w:val="0"/>
        <w:autoSpaceDE w:val="0"/>
        <w:jc w:val="center"/>
        <w:rPr>
          <w:rFonts w:ascii="Arial" w:eastAsia="Arial" w:hAnsi="Arial" w:cs="Arial"/>
          <w:b/>
          <w:bCs/>
          <w:color w:val="000000"/>
          <w:kern w:val="2"/>
          <w:sz w:val="32"/>
          <w:szCs w:val="32"/>
        </w:rPr>
      </w:pPr>
      <w:r>
        <w:rPr>
          <w:rFonts w:ascii="Arial" w:eastAsia="Arial" w:hAnsi="Arial" w:cs="Arial"/>
          <w:b/>
          <w:bCs/>
          <w:color w:val="000000"/>
          <w:kern w:val="2"/>
          <w:sz w:val="32"/>
          <w:szCs w:val="32"/>
        </w:rPr>
        <w:t>от  23 января 2020 года № 4</w:t>
      </w:r>
    </w:p>
    <w:p w:rsidR="00A26AF0" w:rsidRDefault="00A26AF0" w:rsidP="00A26AF0">
      <w:pPr>
        <w:pStyle w:val="a4"/>
        <w:jc w:val="left"/>
        <w:rPr>
          <w:szCs w:val="28"/>
        </w:rPr>
      </w:pPr>
    </w:p>
    <w:p w:rsidR="00A26AF0" w:rsidRDefault="00A26AF0" w:rsidP="00A26AF0">
      <w:pPr>
        <w:widowControl w:val="0"/>
        <w:autoSpaceDE w:val="0"/>
        <w:jc w:val="center"/>
        <w:rPr>
          <w:rFonts w:ascii="Arial" w:hAnsi="Arial" w:cs="Arial"/>
          <w:b/>
          <w:sz w:val="32"/>
          <w:szCs w:val="32"/>
        </w:rPr>
      </w:pPr>
      <w:r>
        <w:rPr>
          <w:rFonts w:ascii="Arial" w:hAnsi="Arial" w:cs="Arial"/>
          <w:b/>
          <w:bCs/>
          <w:sz w:val="32"/>
          <w:szCs w:val="32"/>
        </w:rPr>
        <w:t xml:space="preserve">Об утверждении Порядка </w:t>
      </w:r>
      <w:r>
        <w:rPr>
          <w:rFonts w:ascii="Arial" w:hAnsi="Arial" w:cs="Arial"/>
          <w:b/>
          <w:sz w:val="32"/>
          <w:szCs w:val="32"/>
        </w:rPr>
        <w:t>увольнения (освобождения от должности) муниципальных служащих в связи с утратой доверия</w:t>
      </w:r>
    </w:p>
    <w:p w:rsidR="00A26AF0" w:rsidRDefault="00A26AF0" w:rsidP="00A26AF0">
      <w:pPr>
        <w:widowControl w:val="0"/>
        <w:autoSpaceDE w:val="0"/>
        <w:jc w:val="both"/>
        <w:rPr>
          <w:sz w:val="28"/>
          <w:szCs w:val="28"/>
        </w:rPr>
      </w:pPr>
    </w:p>
    <w:p w:rsidR="00A26AF0" w:rsidRDefault="00A26AF0" w:rsidP="00A26AF0">
      <w:pPr>
        <w:autoSpaceDE w:val="0"/>
        <w:ind w:firstLine="709"/>
        <w:jc w:val="both"/>
        <w:rPr>
          <w:rFonts w:ascii="Arial" w:hAnsi="Arial" w:cs="Arial"/>
        </w:rPr>
      </w:pPr>
      <w:r>
        <w:rPr>
          <w:rFonts w:ascii="Arial" w:hAnsi="Arial" w:cs="Arial"/>
        </w:rPr>
        <w:t>В соответствии с частью 1 статьи 13.1. Федерального закона от   25.12.2008  №273-ФЗ «О противодействии коррупции» (в редакции от 21.11.2011 №329-ФЗ), частью 2 статьи 27.1. Федерального закона от   02.03.2007  №25-ФЗ (в редакции от 21.11.2011 №329-ФЗ) «О муниципальной службе в Российской Федерации», Администрация Гуевского сельсовета Суджанского района Курской области ПОСТАНОВЛЯЕТ:</w:t>
      </w:r>
      <w:r>
        <w:rPr>
          <w:rFonts w:ascii="Arial" w:hAnsi="Arial" w:cs="Arial"/>
        </w:rPr>
        <w:tab/>
      </w:r>
    </w:p>
    <w:p w:rsidR="00A26AF0" w:rsidRDefault="00A26AF0" w:rsidP="00A26AF0">
      <w:pPr>
        <w:widowControl w:val="0"/>
        <w:autoSpaceDE w:val="0"/>
        <w:ind w:firstLine="540"/>
        <w:jc w:val="both"/>
        <w:rPr>
          <w:rFonts w:ascii="Arial" w:hAnsi="Arial" w:cs="Arial"/>
        </w:rPr>
      </w:pPr>
      <w:r>
        <w:rPr>
          <w:rFonts w:ascii="Arial" w:hAnsi="Arial" w:cs="Arial"/>
        </w:rPr>
        <w:t>1. Утвердить Порядок увольнения (освобождения от должности) муниципальных служащих в связи с утратой доверия (прилагается).</w:t>
      </w:r>
    </w:p>
    <w:p w:rsidR="00A26AF0" w:rsidRDefault="00A26AF0" w:rsidP="00A26AF0">
      <w:pPr>
        <w:autoSpaceDE w:val="0"/>
        <w:ind w:firstLine="540"/>
        <w:jc w:val="both"/>
        <w:rPr>
          <w:rFonts w:ascii="Arial" w:hAnsi="Arial" w:cs="Arial"/>
        </w:rPr>
      </w:pPr>
      <w:r>
        <w:rPr>
          <w:rFonts w:ascii="Arial" w:hAnsi="Arial" w:cs="Arial"/>
        </w:rPr>
        <w:t>2. Контроль за выполнением настоящего постановления оставляю за собой</w:t>
      </w:r>
    </w:p>
    <w:p w:rsidR="00A26AF0" w:rsidRDefault="00A26AF0" w:rsidP="00A26AF0">
      <w:pPr>
        <w:ind w:firstLine="540"/>
        <w:jc w:val="both"/>
        <w:rPr>
          <w:rFonts w:ascii="Arial" w:hAnsi="Arial" w:cs="Arial"/>
          <w:color w:val="000000"/>
        </w:rPr>
      </w:pPr>
      <w:r>
        <w:rPr>
          <w:rFonts w:ascii="Arial" w:hAnsi="Arial" w:cs="Arial"/>
          <w:color w:val="000000"/>
        </w:rPr>
        <w:t>3. Настоящее постановление вступает в силу со дня его обнародования.</w:t>
      </w:r>
    </w:p>
    <w:p w:rsidR="00A26AF0" w:rsidRDefault="00A26AF0" w:rsidP="00A26AF0">
      <w:pPr>
        <w:ind w:firstLine="540"/>
        <w:jc w:val="both"/>
        <w:rPr>
          <w:rFonts w:ascii="Arial" w:hAnsi="Arial" w:cs="Arial"/>
          <w:color w:val="000000"/>
        </w:rPr>
      </w:pPr>
    </w:p>
    <w:p w:rsidR="00A26AF0" w:rsidRDefault="00A26AF0" w:rsidP="00A26AF0">
      <w:pPr>
        <w:ind w:firstLine="540"/>
        <w:jc w:val="both"/>
        <w:rPr>
          <w:rFonts w:ascii="Arial" w:hAnsi="Arial" w:cs="Arial"/>
          <w:color w:val="000000"/>
        </w:rPr>
      </w:pPr>
    </w:p>
    <w:p w:rsidR="00A26AF0" w:rsidRDefault="00A26AF0" w:rsidP="00A26AF0">
      <w:pPr>
        <w:autoSpaceDE w:val="0"/>
        <w:ind w:firstLine="540"/>
        <w:jc w:val="both"/>
        <w:rPr>
          <w:rFonts w:ascii="Arial" w:hAnsi="Arial" w:cs="Arial"/>
        </w:rPr>
      </w:pPr>
    </w:p>
    <w:p w:rsidR="00A26AF0" w:rsidRDefault="00A26AF0" w:rsidP="00A26AF0">
      <w:pPr>
        <w:rPr>
          <w:rFonts w:ascii="Arial" w:hAnsi="Arial" w:cs="Arial"/>
        </w:rPr>
      </w:pPr>
      <w:r>
        <w:rPr>
          <w:rFonts w:ascii="Arial" w:hAnsi="Arial" w:cs="Arial"/>
        </w:rPr>
        <w:t xml:space="preserve">  Глава  Гуевского  сельсовета</w:t>
      </w:r>
    </w:p>
    <w:p w:rsidR="00A26AF0" w:rsidRDefault="00A26AF0" w:rsidP="00A26AF0">
      <w:pPr>
        <w:rPr>
          <w:rFonts w:ascii="Arial" w:hAnsi="Arial" w:cs="Arial"/>
        </w:rPr>
      </w:pPr>
      <w:r>
        <w:rPr>
          <w:rFonts w:ascii="Arial" w:hAnsi="Arial" w:cs="Arial"/>
        </w:rPr>
        <w:t xml:space="preserve">  Суджанского   района                                                              С.М.Романец</w:t>
      </w:r>
    </w:p>
    <w:p w:rsidR="00A26AF0" w:rsidRDefault="00A26AF0" w:rsidP="00A26AF0">
      <w:pPr>
        <w:widowControl w:val="0"/>
        <w:autoSpaceDE w:val="0"/>
        <w:jc w:val="right"/>
        <w:rPr>
          <w:sz w:val="28"/>
          <w:szCs w:val="28"/>
        </w:rPr>
      </w:pPr>
    </w:p>
    <w:p w:rsidR="00A26AF0" w:rsidRDefault="00A26AF0" w:rsidP="00A26AF0">
      <w:pPr>
        <w:widowControl w:val="0"/>
        <w:autoSpaceDE w:val="0"/>
        <w:jc w:val="right"/>
        <w:rPr>
          <w:sz w:val="28"/>
          <w:szCs w:val="28"/>
        </w:rPr>
      </w:pPr>
    </w:p>
    <w:p w:rsidR="00A26AF0" w:rsidRDefault="00A26AF0" w:rsidP="00A26AF0">
      <w:pPr>
        <w:widowControl w:val="0"/>
        <w:autoSpaceDE w:val="0"/>
        <w:jc w:val="right"/>
        <w:rPr>
          <w:sz w:val="28"/>
          <w:szCs w:val="28"/>
        </w:rPr>
      </w:pPr>
    </w:p>
    <w:p w:rsidR="00A26AF0" w:rsidRDefault="00A26AF0" w:rsidP="00A26AF0">
      <w:pPr>
        <w:widowControl w:val="0"/>
        <w:autoSpaceDE w:val="0"/>
        <w:jc w:val="right"/>
        <w:rPr>
          <w:sz w:val="28"/>
          <w:szCs w:val="28"/>
        </w:rPr>
      </w:pPr>
    </w:p>
    <w:p w:rsidR="00A26AF0" w:rsidRDefault="00A26AF0" w:rsidP="00A26AF0">
      <w:pPr>
        <w:widowControl w:val="0"/>
        <w:autoSpaceDE w:val="0"/>
        <w:jc w:val="right"/>
        <w:rPr>
          <w:sz w:val="28"/>
          <w:szCs w:val="28"/>
        </w:rPr>
      </w:pPr>
    </w:p>
    <w:p w:rsidR="00A26AF0" w:rsidRDefault="00A26AF0" w:rsidP="00A26AF0">
      <w:pPr>
        <w:widowControl w:val="0"/>
        <w:autoSpaceDE w:val="0"/>
        <w:jc w:val="right"/>
        <w:rPr>
          <w:sz w:val="28"/>
          <w:szCs w:val="28"/>
        </w:rPr>
      </w:pPr>
    </w:p>
    <w:p w:rsidR="00A26AF0" w:rsidRDefault="00A26AF0" w:rsidP="00A26AF0">
      <w:pPr>
        <w:widowControl w:val="0"/>
        <w:autoSpaceDE w:val="0"/>
        <w:jc w:val="right"/>
        <w:rPr>
          <w:sz w:val="28"/>
          <w:szCs w:val="28"/>
        </w:rPr>
      </w:pPr>
    </w:p>
    <w:p w:rsidR="00A26AF0" w:rsidRDefault="00A26AF0" w:rsidP="00A26AF0">
      <w:pPr>
        <w:widowControl w:val="0"/>
        <w:autoSpaceDE w:val="0"/>
        <w:jc w:val="right"/>
        <w:rPr>
          <w:sz w:val="28"/>
          <w:szCs w:val="28"/>
        </w:rPr>
      </w:pPr>
    </w:p>
    <w:p w:rsidR="00A26AF0" w:rsidRDefault="00A26AF0" w:rsidP="00A26AF0">
      <w:pPr>
        <w:widowControl w:val="0"/>
        <w:autoSpaceDE w:val="0"/>
        <w:jc w:val="right"/>
        <w:rPr>
          <w:sz w:val="28"/>
          <w:szCs w:val="28"/>
        </w:rPr>
      </w:pPr>
    </w:p>
    <w:p w:rsidR="00A26AF0" w:rsidRDefault="00A26AF0" w:rsidP="00A26AF0">
      <w:pPr>
        <w:widowControl w:val="0"/>
        <w:autoSpaceDE w:val="0"/>
        <w:jc w:val="right"/>
        <w:rPr>
          <w:sz w:val="28"/>
          <w:szCs w:val="28"/>
        </w:rPr>
      </w:pPr>
    </w:p>
    <w:p w:rsidR="00A26AF0" w:rsidRDefault="00A26AF0" w:rsidP="00A26AF0">
      <w:pPr>
        <w:widowControl w:val="0"/>
        <w:autoSpaceDE w:val="0"/>
        <w:jc w:val="right"/>
        <w:rPr>
          <w:sz w:val="28"/>
          <w:szCs w:val="28"/>
        </w:rPr>
      </w:pPr>
    </w:p>
    <w:p w:rsidR="00A26AF0" w:rsidRDefault="00A26AF0" w:rsidP="00A26AF0">
      <w:pPr>
        <w:widowControl w:val="0"/>
        <w:autoSpaceDE w:val="0"/>
        <w:jc w:val="right"/>
        <w:rPr>
          <w:sz w:val="28"/>
          <w:szCs w:val="28"/>
        </w:rPr>
      </w:pPr>
    </w:p>
    <w:p w:rsidR="00A26AF0" w:rsidRDefault="00A26AF0" w:rsidP="00A26AF0">
      <w:pPr>
        <w:widowControl w:val="0"/>
        <w:autoSpaceDE w:val="0"/>
        <w:jc w:val="right"/>
        <w:rPr>
          <w:sz w:val="28"/>
          <w:szCs w:val="28"/>
        </w:rPr>
      </w:pPr>
    </w:p>
    <w:p w:rsidR="00A26AF0" w:rsidRDefault="00A26AF0" w:rsidP="00A26AF0">
      <w:pPr>
        <w:widowControl w:val="0"/>
        <w:autoSpaceDE w:val="0"/>
        <w:jc w:val="right"/>
        <w:rPr>
          <w:sz w:val="28"/>
          <w:szCs w:val="28"/>
        </w:rPr>
      </w:pPr>
    </w:p>
    <w:p w:rsidR="00A26AF0" w:rsidRDefault="00A26AF0" w:rsidP="00A26AF0">
      <w:pPr>
        <w:widowControl w:val="0"/>
        <w:autoSpaceDE w:val="0"/>
        <w:jc w:val="right"/>
        <w:rPr>
          <w:sz w:val="28"/>
          <w:szCs w:val="28"/>
        </w:rPr>
      </w:pPr>
    </w:p>
    <w:p w:rsidR="00A26AF0" w:rsidRDefault="00A26AF0" w:rsidP="00A26AF0">
      <w:pPr>
        <w:widowControl w:val="0"/>
        <w:autoSpaceDE w:val="0"/>
        <w:jc w:val="right"/>
        <w:rPr>
          <w:sz w:val="28"/>
          <w:szCs w:val="28"/>
        </w:rPr>
      </w:pPr>
    </w:p>
    <w:p w:rsidR="00A26AF0" w:rsidRDefault="00A26AF0" w:rsidP="00A26AF0">
      <w:pPr>
        <w:widowControl w:val="0"/>
        <w:autoSpaceDE w:val="0"/>
        <w:jc w:val="right"/>
        <w:rPr>
          <w:sz w:val="28"/>
          <w:szCs w:val="28"/>
        </w:rPr>
      </w:pPr>
    </w:p>
    <w:p w:rsidR="00A26AF0" w:rsidRDefault="00A26AF0" w:rsidP="00A26AF0">
      <w:pPr>
        <w:widowControl w:val="0"/>
        <w:autoSpaceDE w:val="0"/>
        <w:jc w:val="right"/>
        <w:rPr>
          <w:sz w:val="28"/>
          <w:szCs w:val="28"/>
        </w:rPr>
      </w:pPr>
    </w:p>
    <w:p w:rsidR="00A26AF0" w:rsidRDefault="00A26AF0" w:rsidP="00A26AF0">
      <w:pPr>
        <w:widowControl w:val="0"/>
        <w:autoSpaceDE w:val="0"/>
        <w:jc w:val="right"/>
        <w:rPr>
          <w:rFonts w:ascii="Arial" w:hAnsi="Arial" w:cs="Arial"/>
        </w:rPr>
      </w:pPr>
      <w:r>
        <w:rPr>
          <w:rFonts w:ascii="Arial" w:hAnsi="Arial" w:cs="Arial"/>
        </w:rPr>
        <w:lastRenderedPageBreak/>
        <w:t>Приложение</w:t>
      </w:r>
    </w:p>
    <w:p w:rsidR="00A26AF0" w:rsidRDefault="00A26AF0" w:rsidP="00A26AF0">
      <w:pPr>
        <w:widowControl w:val="0"/>
        <w:autoSpaceDE w:val="0"/>
        <w:jc w:val="right"/>
        <w:rPr>
          <w:rFonts w:ascii="Arial" w:hAnsi="Arial" w:cs="Arial"/>
        </w:rPr>
      </w:pPr>
      <w:r>
        <w:rPr>
          <w:rFonts w:ascii="Arial" w:hAnsi="Arial" w:cs="Arial"/>
        </w:rPr>
        <w:t>к постановлению Администрации</w:t>
      </w:r>
    </w:p>
    <w:p w:rsidR="00A26AF0" w:rsidRDefault="00A26AF0" w:rsidP="00A26AF0">
      <w:pPr>
        <w:widowControl w:val="0"/>
        <w:autoSpaceDE w:val="0"/>
        <w:jc w:val="right"/>
        <w:rPr>
          <w:rFonts w:ascii="Arial" w:hAnsi="Arial" w:cs="Arial"/>
        </w:rPr>
      </w:pPr>
      <w:r>
        <w:rPr>
          <w:rFonts w:ascii="Arial" w:hAnsi="Arial" w:cs="Arial"/>
        </w:rPr>
        <w:t xml:space="preserve">Гуевского сельсовета Суджанского района </w:t>
      </w:r>
    </w:p>
    <w:p w:rsidR="00A26AF0" w:rsidRDefault="00A26AF0" w:rsidP="00A26AF0">
      <w:pPr>
        <w:widowControl w:val="0"/>
        <w:autoSpaceDE w:val="0"/>
        <w:jc w:val="right"/>
        <w:rPr>
          <w:rFonts w:ascii="Arial" w:hAnsi="Arial" w:cs="Arial"/>
        </w:rPr>
      </w:pPr>
      <w:r>
        <w:rPr>
          <w:rFonts w:ascii="Arial" w:hAnsi="Arial" w:cs="Arial"/>
        </w:rPr>
        <w:t>Курской области</w:t>
      </w:r>
    </w:p>
    <w:p w:rsidR="00A26AF0" w:rsidRDefault="00A26AF0" w:rsidP="00A26AF0">
      <w:pPr>
        <w:widowControl w:val="0"/>
        <w:autoSpaceDE w:val="0"/>
        <w:jc w:val="right"/>
        <w:rPr>
          <w:rFonts w:ascii="Arial" w:hAnsi="Arial" w:cs="Arial"/>
        </w:rPr>
      </w:pPr>
      <w:r>
        <w:rPr>
          <w:rFonts w:ascii="Arial" w:hAnsi="Arial" w:cs="Arial"/>
        </w:rPr>
        <w:t>от   23.01. 2020 г. № 4</w:t>
      </w:r>
    </w:p>
    <w:p w:rsidR="00A26AF0" w:rsidRDefault="00A26AF0" w:rsidP="00A26AF0">
      <w:pPr>
        <w:widowControl w:val="0"/>
        <w:autoSpaceDE w:val="0"/>
        <w:jc w:val="right"/>
        <w:rPr>
          <w:rFonts w:ascii="Arial" w:hAnsi="Arial" w:cs="Arial"/>
          <w:b/>
        </w:rPr>
      </w:pPr>
    </w:p>
    <w:p w:rsidR="00A26AF0" w:rsidRDefault="00A26AF0" w:rsidP="00A26AF0">
      <w:pPr>
        <w:widowControl w:val="0"/>
        <w:autoSpaceDE w:val="0"/>
        <w:jc w:val="center"/>
        <w:rPr>
          <w:rFonts w:ascii="Arial" w:hAnsi="Arial" w:cs="Arial"/>
          <w:b/>
        </w:rPr>
      </w:pPr>
    </w:p>
    <w:p w:rsidR="00A26AF0" w:rsidRDefault="00A26AF0" w:rsidP="00A26AF0">
      <w:pPr>
        <w:widowControl w:val="0"/>
        <w:autoSpaceDE w:val="0"/>
        <w:jc w:val="center"/>
        <w:rPr>
          <w:rFonts w:ascii="Arial" w:hAnsi="Arial" w:cs="Arial"/>
          <w:b/>
        </w:rPr>
      </w:pPr>
      <w:r>
        <w:rPr>
          <w:rFonts w:ascii="Arial" w:hAnsi="Arial" w:cs="Arial"/>
          <w:b/>
        </w:rPr>
        <w:t>ПОРЯДОК</w:t>
      </w:r>
    </w:p>
    <w:p w:rsidR="00A26AF0" w:rsidRDefault="00A26AF0" w:rsidP="00A26AF0">
      <w:pPr>
        <w:widowControl w:val="0"/>
        <w:autoSpaceDE w:val="0"/>
        <w:jc w:val="center"/>
        <w:rPr>
          <w:rFonts w:ascii="Arial" w:hAnsi="Arial" w:cs="Arial"/>
          <w:b/>
        </w:rPr>
      </w:pPr>
      <w:r>
        <w:rPr>
          <w:rFonts w:ascii="Arial" w:hAnsi="Arial" w:cs="Arial"/>
          <w:b/>
        </w:rPr>
        <w:t>УВОЛЬНЕНИЯ (ОСВОБОЖДЕНИЯ ОТ ДОЛЖНОСТИ)</w:t>
      </w:r>
    </w:p>
    <w:p w:rsidR="00A26AF0" w:rsidRDefault="00A26AF0" w:rsidP="00A26AF0">
      <w:pPr>
        <w:widowControl w:val="0"/>
        <w:autoSpaceDE w:val="0"/>
        <w:jc w:val="center"/>
        <w:rPr>
          <w:rFonts w:ascii="Arial" w:hAnsi="Arial" w:cs="Arial"/>
          <w:b/>
          <w:bCs/>
        </w:rPr>
      </w:pPr>
      <w:r>
        <w:rPr>
          <w:rFonts w:ascii="Arial" w:hAnsi="Arial" w:cs="Arial"/>
          <w:b/>
          <w:bCs/>
        </w:rPr>
        <w:t>МУНИЦИПАЛЬНЫХ СЛУЖАЩИХ В СВЯЗИ С УТРАТОЙ ДОВЕРИЯ</w:t>
      </w:r>
    </w:p>
    <w:p w:rsidR="00A26AF0" w:rsidRDefault="00A26AF0" w:rsidP="00A26AF0">
      <w:pPr>
        <w:widowControl w:val="0"/>
        <w:autoSpaceDE w:val="0"/>
        <w:jc w:val="both"/>
        <w:rPr>
          <w:rFonts w:ascii="Arial" w:hAnsi="Arial" w:cs="Arial"/>
        </w:rPr>
      </w:pPr>
    </w:p>
    <w:p w:rsidR="00A26AF0" w:rsidRDefault="00A26AF0" w:rsidP="00A26AF0">
      <w:pPr>
        <w:pStyle w:val="ConsPlusNormal"/>
        <w:autoSpaceDE w:val="0"/>
        <w:jc w:val="center"/>
        <w:rPr>
          <w:rFonts w:ascii="Arial" w:eastAsia="Arial" w:hAnsi="Arial" w:cs="Arial"/>
          <w:b/>
          <w:lang w:eastAsia="ar-SA" w:bidi="ar-SA"/>
        </w:rPr>
      </w:pPr>
      <w:bookmarkStart w:id="0" w:name="Par36"/>
      <w:bookmarkEnd w:id="0"/>
      <w:r>
        <w:rPr>
          <w:rFonts w:ascii="Arial" w:eastAsia="Arial" w:hAnsi="Arial" w:cs="Arial"/>
          <w:b/>
          <w:lang w:eastAsia="ar-SA" w:bidi="ar-SA"/>
        </w:rPr>
        <w:t>I. Общие положения</w:t>
      </w:r>
    </w:p>
    <w:p w:rsidR="00A26AF0" w:rsidRDefault="00A26AF0" w:rsidP="00A26AF0">
      <w:pPr>
        <w:widowControl w:val="0"/>
        <w:autoSpaceDE w:val="0"/>
        <w:jc w:val="center"/>
        <w:rPr>
          <w:rFonts w:ascii="Arial" w:hAnsi="Arial" w:cs="Arial"/>
          <w:b/>
        </w:rPr>
      </w:pPr>
    </w:p>
    <w:p w:rsidR="00A26AF0" w:rsidRDefault="00A26AF0" w:rsidP="00A26AF0">
      <w:pPr>
        <w:widowControl w:val="0"/>
        <w:autoSpaceDE w:val="0"/>
        <w:ind w:firstLine="540"/>
        <w:jc w:val="both"/>
        <w:rPr>
          <w:rFonts w:ascii="Arial" w:hAnsi="Arial" w:cs="Arial"/>
        </w:rPr>
      </w:pPr>
      <w:r>
        <w:rPr>
          <w:rFonts w:ascii="Arial" w:hAnsi="Arial" w:cs="Arial"/>
        </w:rPr>
        <w:t xml:space="preserve">Настоящий Порядок разработан в целях соблюдения муниципальными служащими Администрации Гуевского сельсовета Суджанского  района Курской области ограничений, запретов и требований о предотвращении или об урегулировании конфликта интересов и исполнения обязанностей, установленных </w:t>
      </w:r>
      <w:hyperlink r:id="rId5" w:history="1">
        <w:r>
          <w:rPr>
            <w:rStyle w:val="a3"/>
            <w:rFonts w:ascii="Arial" w:hAnsi="Arial"/>
          </w:rPr>
          <w:t>Федеральным законом</w:t>
        </w:r>
      </w:hyperlink>
      <w:r>
        <w:rPr>
          <w:rFonts w:ascii="Arial" w:hAnsi="Arial" w:cs="Arial"/>
        </w:rPr>
        <w:t xml:space="preserve"> от 02.03.2007 N 25-ФЗ "О муниципальной службе в Российской Федерации", Федеральным  законом от 25 декабря 2008 года N 273-ФЗ  "О противодействии коррупции».</w:t>
      </w:r>
    </w:p>
    <w:p w:rsidR="00A26AF0" w:rsidRDefault="00A26AF0" w:rsidP="00A26AF0">
      <w:pPr>
        <w:widowControl w:val="0"/>
        <w:autoSpaceDE w:val="0"/>
        <w:ind w:firstLine="540"/>
        <w:jc w:val="both"/>
        <w:rPr>
          <w:rFonts w:ascii="Arial" w:hAnsi="Arial" w:cs="Arial"/>
        </w:rPr>
      </w:pPr>
      <w:r>
        <w:rPr>
          <w:rFonts w:ascii="Arial" w:hAnsi="Arial" w:cs="Arial"/>
        </w:rPr>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A26AF0" w:rsidRDefault="00A26AF0" w:rsidP="00A26AF0">
      <w:pPr>
        <w:widowControl w:val="0"/>
        <w:autoSpaceDE w:val="0"/>
        <w:ind w:firstLine="540"/>
        <w:jc w:val="both"/>
        <w:rPr>
          <w:rFonts w:ascii="Arial" w:hAnsi="Arial" w:cs="Arial"/>
        </w:rPr>
      </w:pPr>
    </w:p>
    <w:p w:rsidR="00A26AF0" w:rsidRDefault="00A26AF0" w:rsidP="00A26AF0">
      <w:pPr>
        <w:pStyle w:val="ConsPlusNormal"/>
        <w:autoSpaceDE w:val="0"/>
        <w:jc w:val="center"/>
        <w:rPr>
          <w:rFonts w:ascii="Arial" w:eastAsia="Arial" w:hAnsi="Arial" w:cs="Arial"/>
          <w:b/>
          <w:lang w:eastAsia="ar-SA" w:bidi="ar-SA"/>
        </w:rPr>
      </w:pPr>
      <w:bookmarkStart w:id="1" w:name="Par41"/>
      <w:bookmarkEnd w:id="1"/>
      <w:r>
        <w:rPr>
          <w:rFonts w:ascii="Arial" w:eastAsia="Arial" w:hAnsi="Arial" w:cs="Arial"/>
          <w:b/>
          <w:lang w:eastAsia="ar-SA" w:bidi="ar-SA"/>
        </w:rPr>
        <w:tab/>
        <w:t>II. Действия, признаваемые виновными</w:t>
      </w:r>
    </w:p>
    <w:p w:rsidR="00A26AF0" w:rsidRDefault="00A26AF0" w:rsidP="00A26AF0">
      <w:pPr>
        <w:jc w:val="both"/>
        <w:rPr>
          <w:rFonts w:ascii="Arial" w:hAnsi="Arial" w:cs="Arial"/>
        </w:rPr>
      </w:pPr>
    </w:p>
    <w:p w:rsidR="00A26AF0" w:rsidRDefault="00A26AF0" w:rsidP="00A26AF0">
      <w:pPr>
        <w:jc w:val="both"/>
        <w:rPr>
          <w:rFonts w:ascii="Arial" w:hAnsi="Arial" w:cs="Arial"/>
        </w:rPr>
      </w:pPr>
      <w:r>
        <w:rPr>
          <w:rFonts w:ascii="Arial" w:hAnsi="Arial" w:cs="Arial"/>
        </w:rPr>
        <w:t xml:space="preserve">2.1.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6" w:history="1">
        <w:r>
          <w:rPr>
            <w:rStyle w:val="a3"/>
            <w:rFonts w:ascii="Arial" w:hAnsi="Arial"/>
          </w:rPr>
          <w:t>статьями 14.1</w:t>
        </w:r>
      </w:hyperlink>
      <w:r>
        <w:rPr>
          <w:rFonts w:ascii="Arial" w:hAnsi="Arial" w:cs="Arial"/>
        </w:rPr>
        <w:t xml:space="preserve"> и </w:t>
      </w:r>
      <w:hyperlink r:id="rId7" w:history="1">
        <w:r>
          <w:rPr>
            <w:rStyle w:val="a3"/>
            <w:rFonts w:ascii="Arial" w:hAnsi="Arial"/>
          </w:rPr>
          <w:t>15</w:t>
        </w:r>
      </w:hyperlink>
      <w:r>
        <w:rPr>
          <w:rFonts w:ascii="Arial" w:hAnsi="Arial" w:cs="Arial"/>
        </w:rPr>
        <w:t xml:space="preserve"> Федерального закона от 02.03.2007 г. N 25-ФЗ "О муниципальной службе в Российской Федерации":</w:t>
      </w:r>
    </w:p>
    <w:p w:rsidR="00A26AF0" w:rsidRDefault="00A26AF0" w:rsidP="00A26AF0">
      <w:pPr>
        <w:jc w:val="both"/>
        <w:rPr>
          <w:rFonts w:ascii="Arial" w:hAnsi="Arial" w:cs="Arial"/>
        </w:rPr>
      </w:pPr>
      <w:bookmarkStart w:id="2" w:name="sub_1201"/>
      <w:r>
        <w:rPr>
          <w:rFonts w:ascii="Arial" w:hAnsi="Arial" w:cs="Arial"/>
        </w:rPr>
        <w:tab/>
        <w:t>1) непринятия муниципальным служащим, являющимся стороной конфликта интересов, мер по предотвращению или урегулированию конфликта интересов;</w:t>
      </w:r>
    </w:p>
    <w:p w:rsidR="00A26AF0" w:rsidRDefault="00A26AF0" w:rsidP="00A26AF0">
      <w:pPr>
        <w:jc w:val="both"/>
        <w:rPr>
          <w:rFonts w:ascii="Arial" w:hAnsi="Arial" w:cs="Arial"/>
        </w:rPr>
      </w:pPr>
      <w:bookmarkStart w:id="3" w:name="sub_1202"/>
      <w:bookmarkEnd w:id="2"/>
      <w:r>
        <w:rPr>
          <w:rFonts w:ascii="Arial" w:hAnsi="Arial" w:cs="Arial"/>
        </w:rPr>
        <w:tab/>
        <w:t>2) непредставления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представления заведомо недостоверных или неполных сведений;</w:t>
      </w:r>
    </w:p>
    <w:p w:rsidR="00A26AF0" w:rsidRDefault="00A26AF0" w:rsidP="00A26AF0">
      <w:pPr>
        <w:jc w:val="both"/>
        <w:rPr>
          <w:rFonts w:ascii="Arial" w:hAnsi="Arial" w:cs="Arial"/>
        </w:rPr>
      </w:pPr>
      <w:bookmarkStart w:id="4" w:name="sub_1301"/>
      <w:bookmarkEnd w:id="3"/>
      <w:r>
        <w:rPr>
          <w:rFonts w:ascii="Arial" w:hAnsi="Arial" w:cs="Arial"/>
        </w:rPr>
        <w:tab/>
        <w:t>2.2. Непринятия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w:t>
      </w:r>
    </w:p>
    <w:p w:rsidR="00A26AF0" w:rsidRDefault="00A26AF0" w:rsidP="00A26AF0">
      <w:pPr>
        <w:jc w:val="both"/>
        <w:rPr>
          <w:rFonts w:ascii="Arial" w:hAnsi="Arial" w:cs="Arial"/>
        </w:rPr>
      </w:pPr>
    </w:p>
    <w:p w:rsidR="00A26AF0" w:rsidRDefault="00A26AF0" w:rsidP="00A26AF0">
      <w:pPr>
        <w:jc w:val="both"/>
        <w:rPr>
          <w:rFonts w:ascii="Arial" w:hAnsi="Arial" w:cs="Arial"/>
        </w:rPr>
      </w:pPr>
    </w:p>
    <w:p w:rsidR="00A26AF0" w:rsidRDefault="00A26AF0" w:rsidP="00A26AF0">
      <w:pPr>
        <w:jc w:val="both"/>
        <w:rPr>
          <w:rFonts w:ascii="Arial" w:hAnsi="Arial" w:cs="Arial"/>
        </w:rPr>
      </w:pPr>
    </w:p>
    <w:p w:rsidR="00A26AF0" w:rsidRDefault="00A26AF0" w:rsidP="00A26AF0">
      <w:pPr>
        <w:jc w:val="both"/>
        <w:rPr>
          <w:rFonts w:ascii="Arial" w:hAnsi="Arial" w:cs="Arial"/>
        </w:rPr>
      </w:pPr>
    </w:p>
    <w:p w:rsidR="00A26AF0" w:rsidRDefault="00A26AF0" w:rsidP="00A26AF0">
      <w:pPr>
        <w:jc w:val="both"/>
        <w:rPr>
          <w:rFonts w:ascii="Arial" w:hAnsi="Arial" w:cs="Arial"/>
        </w:rPr>
      </w:pPr>
    </w:p>
    <w:bookmarkEnd w:id="4"/>
    <w:p w:rsidR="00A26AF0" w:rsidRDefault="00A26AF0" w:rsidP="00A26AF0">
      <w:pPr>
        <w:pStyle w:val="ConsPlusNormal"/>
        <w:autoSpaceDE w:val="0"/>
        <w:jc w:val="center"/>
        <w:rPr>
          <w:rFonts w:ascii="Arial" w:eastAsia="Arial" w:hAnsi="Arial" w:cs="Arial"/>
          <w:b/>
          <w:lang w:eastAsia="ar-SA" w:bidi="ar-SA"/>
        </w:rPr>
      </w:pPr>
      <w:r>
        <w:rPr>
          <w:rFonts w:ascii="Arial" w:eastAsia="Arial" w:hAnsi="Arial" w:cs="Arial"/>
          <w:b/>
          <w:lang w:eastAsia="ar-SA" w:bidi="ar-SA"/>
        </w:rPr>
        <w:tab/>
        <w:t>III. Порядок расторжения трудового договора</w:t>
      </w:r>
    </w:p>
    <w:p w:rsidR="00A26AF0" w:rsidRDefault="00A26AF0" w:rsidP="00A26AF0">
      <w:pPr>
        <w:pStyle w:val="ConsPlusNormal"/>
        <w:autoSpaceDE w:val="0"/>
        <w:jc w:val="center"/>
        <w:rPr>
          <w:rFonts w:ascii="Arial" w:eastAsia="Arial" w:hAnsi="Arial" w:cs="Arial"/>
          <w:b/>
          <w:lang w:eastAsia="ar-SA" w:bidi="ar-SA"/>
        </w:rPr>
      </w:pPr>
      <w:r>
        <w:rPr>
          <w:rFonts w:ascii="Arial" w:eastAsia="Arial" w:hAnsi="Arial" w:cs="Arial"/>
          <w:b/>
          <w:lang w:eastAsia="ar-SA" w:bidi="ar-SA"/>
        </w:rPr>
        <w:lastRenderedPageBreak/>
        <w:t>в связи с утратой доверия</w:t>
      </w:r>
    </w:p>
    <w:p w:rsidR="00A26AF0" w:rsidRDefault="00A26AF0" w:rsidP="00A26AF0">
      <w:pPr>
        <w:pStyle w:val="ConsPlusNormal"/>
        <w:autoSpaceDE w:val="0"/>
        <w:rPr>
          <w:rFonts w:ascii="Arial" w:eastAsia="Arial" w:hAnsi="Arial" w:cs="Arial"/>
          <w:lang w:eastAsia="ar-SA" w:bidi="ar-SA"/>
        </w:rPr>
      </w:pPr>
    </w:p>
    <w:p w:rsidR="00A26AF0" w:rsidRDefault="00A26AF0" w:rsidP="00A26AF0">
      <w:pPr>
        <w:ind w:firstLine="708"/>
        <w:jc w:val="both"/>
        <w:rPr>
          <w:rFonts w:ascii="Arial" w:hAnsi="Arial" w:cs="Arial"/>
        </w:rPr>
      </w:pPr>
      <w:r>
        <w:rPr>
          <w:rFonts w:ascii="Arial" w:hAnsi="Arial" w:cs="Arial"/>
        </w:rPr>
        <w:t>3.1. Решение об увольнении муниципального служащего в связи с утратой доверия производится  распоряжением  Администрации Гуевского  сельсовета Суджанского  района Курской области (далее  распоряжение) на основании:</w:t>
      </w:r>
    </w:p>
    <w:p w:rsidR="00A26AF0" w:rsidRDefault="00A26AF0" w:rsidP="00A26AF0">
      <w:pPr>
        <w:jc w:val="both"/>
        <w:rPr>
          <w:rFonts w:ascii="Arial" w:hAnsi="Arial" w:cs="Arial"/>
        </w:rPr>
      </w:pPr>
      <w:r>
        <w:rPr>
          <w:rFonts w:ascii="Arial" w:hAnsi="Arial" w:cs="Arial"/>
        </w:rPr>
        <w:tab/>
        <w:t>- доклада о результатах проверки, проведенной подразделением кадровой службы Администрации Гуевского  сельсовета Суджанского  района Курской области;</w:t>
      </w:r>
    </w:p>
    <w:p w:rsidR="00A26AF0" w:rsidRDefault="00A26AF0" w:rsidP="00A26AF0">
      <w:pPr>
        <w:jc w:val="both"/>
        <w:rPr>
          <w:rFonts w:ascii="Arial" w:hAnsi="Arial" w:cs="Arial"/>
        </w:rPr>
      </w:pPr>
      <w:r>
        <w:rPr>
          <w:rFonts w:ascii="Arial" w:hAnsi="Arial" w:cs="Arial"/>
        </w:rPr>
        <w:tab/>
        <w:t>- рекомендации комиссии по соблюдению требований к служебному поведению муниципальных служащих и урегулированию конфликта интересов в Администрации Гуевского  сельсовета Суджанского  района Курской области (далее - комиссия) в случае, если доклад о результатах проверки направлялся в комиссию;</w:t>
      </w:r>
    </w:p>
    <w:p w:rsidR="00A26AF0" w:rsidRDefault="00A26AF0" w:rsidP="00A26AF0">
      <w:pPr>
        <w:jc w:val="both"/>
        <w:rPr>
          <w:rFonts w:ascii="Arial" w:hAnsi="Arial" w:cs="Arial"/>
        </w:rPr>
      </w:pPr>
      <w:r>
        <w:rPr>
          <w:rFonts w:ascii="Arial" w:hAnsi="Arial" w:cs="Arial"/>
        </w:rPr>
        <w:tab/>
        <w:t>- объяснений муниципального служащего;</w:t>
      </w:r>
    </w:p>
    <w:p w:rsidR="00A26AF0" w:rsidRDefault="00A26AF0" w:rsidP="00A26AF0">
      <w:pPr>
        <w:jc w:val="both"/>
        <w:rPr>
          <w:rFonts w:ascii="Arial" w:hAnsi="Arial" w:cs="Arial"/>
        </w:rPr>
      </w:pPr>
      <w:r>
        <w:rPr>
          <w:rFonts w:ascii="Arial" w:hAnsi="Arial" w:cs="Arial"/>
        </w:rPr>
        <w:tab/>
        <w:t>- иных материалов.</w:t>
      </w:r>
    </w:p>
    <w:p w:rsidR="00A26AF0" w:rsidRDefault="00A26AF0" w:rsidP="00A26AF0">
      <w:pPr>
        <w:ind w:firstLine="540"/>
        <w:jc w:val="both"/>
        <w:rPr>
          <w:rFonts w:ascii="Arial" w:hAnsi="Arial" w:cs="Arial"/>
        </w:rPr>
      </w:pPr>
      <w:r>
        <w:rPr>
          <w:rFonts w:ascii="Arial" w:hAnsi="Arial" w:cs="Arial"/>
        </w:rPr>
        <w:t xml:space="preserve">3.2. Проверка совершения действий, указанных в </w:t>
      </w:r>
      <w:hyperlink r:id="rId8" w:anchor="P49" w:history="1">
        <w:r>
          <w:rPr>
            <w:rStyle w:val="a3"/>
            <w:rFonts w:ascii="Arial" w:hAnsi="Arial"/>
          </w:rPr>
          <w:t>пунктах 2.1</w:t>
        </w:r>
      </w:hyperlink>
      <w:r>
        <w:rPr>
          <w:rFonts w:ascii="Arial" w:hAnsi="Arial" w:cs="Arial"/>
        </w:rPr>
        <w:t xml:space="preserve"> и </w:t>
      </w:r>
      <w:hyperlink r:id="rId9" w:anchor="P52" w:history="1">
        <w:r>
          <w:rPr>
            <w:rStyle w:val="a3"/>
            <w:rFonts w:ascii="Arial" w:hAnsi="Arial"/>
          </w:rPr>
          <w:t>2.2</w:t>
        </w:r>
      </w:hyperlink>
      <w:r>
        <w:rPr>
          <w:rFonts w:ascii="Arial" w:hAnsi="Arial" w:cs="Arial"/>
        </w:rPr>
        <w:t xml:space="preserve"> настоящего Порядка, проводится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Администрации Гуевского  сельсовета Суджанского района Курской области, и муниципальными служащими Гуевского  сельсовета Суджанского района, и соблюдения муниципальными служащими требований к служебному поведению. </w:t>
      </w:r>
    </w:p>
    <w:p w:rsidR="00A26AF0" w:rsidRDefault="00A26AF0" w:rsidP="00A26AF0">
      <w:pPr>
        <w:ind w:firstLine="540"/>
        <w:jc w:val="both"/>
        <w:rPr>
          <w:rFonts w:ascii="Arial" w:hAnsi="Arial" w:cs="Arial"/>
        </w:rPr>
      </w:pPr>
      <w:r>
        <w:rPr>
          <w:rFonts w:ascii="Arial" w:hAnsi="Arial" w:cs="Arial"/>
        </w:rPr>
        <w:t xml:space="preserve">3.3. Основанием для осуществления проверки, предусмотренной </w:t>
      </w:r>
      <w:hyperlink r:id="rId10" w:anchor="P62" w:history="1">
        <w:r>
          <w:rPr>
            <w:rStyle w:val="a3"/>
            <w:rFonts w:ascii="Arial" w:hAnsi="Arial"/>
          </w:rPr>
          <w:t>пунктом 3.2</w:t>
        </w:r>
      </w:hyperlink>
      <w:r>
        <w:rPr>
          <w:rFonts w:ascii="Arial" w:hAnsi="Arial" w:cs="Arial"/>
        </w:rPr>
        <w:t xml:space="preserve"> настоящего Порядка, является достаточная информация, представленная в письменном виде в установленном порядке:</w:t>
      </w:r>
    </w:p>
    <w:p w:rsidR="00A26AF0" w:rsidRDefault="00A26AF0" w:rsidP="00A26AF0">
      <w:pPr>
        <w:ind w:firstLine="540"/>
        <w:jc w:val="both"/>
        <w:rPr>
          <w:rFonts w:ascii="Arial" w:hAnsi="Arial" w:cs="Arial"/>
        </w:rPr>
      </w:pPr>
      <w:r>
        <w:rPr>
          <w:rFonts w:ascii="Arial" w:hAnsi="Arial" w:cs="Arial"/>
        </w:rPr>
        <w:t>а) правоохранительными органами, иными государственными органами, органами местного самоуправления и их должностными лицами;</w:t>
      </w:r>
    </w:p>
    <w:p w:rsidR="00A26AF0" w:rsidRDefault="00A26AF0" w:rsidP="00A26AF0">
      <w:pPr>
        <w:ind w:firstLine="540"/>
        <w:jc w:val="both"/>
        <w:rPr>
          <w:rFonts w:ascii="Arial" w:hAnsi="Arial" w:cs="Arial"/>
        </w:rPr>
      </w:pPr>
      <w:r>
        <w:rPr>
          <w:rFonts w:ascii="Arial" w:hAnsi="Arial" w:cs="Arial"/>
        </w:rPr>
        <w:t>б) работниками кадровых служб органов местного самоуправления, ответственными за работу по профилактике коррупционных и иных правонарушений;</w:t>
      </w:r>
    </w:p>
    <w:p w:rsidR="00A26AF0" w:rsidRDefault="00A26AF0" w:rsidP="00A26AF0">
      <w:pPr>
        <w:ind w:firstLine="540"/>
        <w:jc w:val="both"/>
        <w:rPr>
          <w:rFonts w:ascii="Arial" w:hAnsi="Arial" w:cs="Arial"/>
        </w:rPr>
      </w:pPr>
      <w:r>
        <w:rPr>
          <w:rFonts w:ascii="Arial" w:hAnsi="Arial" w:cs="Arial"/>
        </w:rP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A26AF0" w:rsidRDefault="00A26AF0" w:rsidP="00A26AF0">
      <w:pPr>
        <w:ind w:firstLine="540"/>
        <w:jc w:val="both"/>
        <w:rPr>
          <w:rFonts w:ascii="Arial" w:hAnsi="Arial" w:cs="Arial"/>
        </w:rPr>
      </w:pPr>
      <w:r>
        <w:rPr>
          <w:rFonts w:ascii="Arial" w:hAnsi="Arial" w:cs="Arial"/>
        </w:rPr>
        <w:t>г) средствами массовой информации.</w:t>
      </w:r>
    </w:p>
    <w:p w:rsidR="00A26AF0" w:rsidRDefault="00A26AF0" w:rsidP="00A26AF0">
      <w:pPr>
        <w:widowControl w:val="0"/>
        <w:autoSpaceDE w:val="0"/>
        <w:ind w:firstLine="540"/>
        <w:jc w:val="both"/>
        <w:rPr>
          <w:rFonts w:ascii="Arial" w:hAnsi="Arial" w:cs="Arial"/>
        </w:rPr>
      </w:pPr>
      <w:r>
        <w:rPr>
          <w:rFonts w:ascii="Arial" w:hAnsi="Arial" w:cs="Arial"/>
        </w:rPr>
        <w:t>3.4. При решении вопроса об увольнении учитываются характер совершенного муниципальным служащим  Администрации Гуевского  сельсовета Суджанского  района Курской области коррупционного правонарушения, его тяжесть, обстоятельства, при которых оно совершено, соблюдение работником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Администрации Гуевского сельсовета Суджанского  района Курской области своих должностных обязанностей.</w:t>
      </w:r>
    </w:p>
    <w:p w:rsidR="00A26AF0" w:rsidRDefault="00A26AF0" w:rsidP="00A26AF0">
      <w:pPr>
        <w:widowControl w:val="0"/>
        <w:autoSpaceDE w:val="0"/>
        <w:ind w:firstLine="539"/>
        <w:jc w:val="both"/>
        <w:rPr>
          <w:rFonts w:ascii="Arial" w:hAnsi="Arial" w:cs="Arial"/>
        </w:rPr>
      </w:pPr>
      <w:r>
        <w:rPr>
          <w:rFonts w:ascii="Arial" w:hAnsi="Arial" w:cs="Arial"/>
        </w:rPr>
        <w:t xml:space="preserve">3.5. Решение об увольнении (освобождении от должности) в связи с утратой доверия муниципального служащего Администрации Гуевского  сельсовета Суджанского  района Курской области принимается Главой Гуевского сельсовета Суджанского  района Курской области, руководителем самостоятельного структурного подразделения Администрации Гуевского сельсовета Суджанского  района Курской области не позднее 1 месяца со дня обнаружения совершенного муниципальным служащим Администрации Гуевского сельсовета Суджанского  района Курской области коррупционного правонарушения, не считая периода его временной нетрудоспособности, пребывания в отпуске, других случаев </w:t>
      </w:r>
      <w:r>
        <w:rPr>
          <w:rFonts w:ascii="Arial" w:hAnsi="Arial" w:cs="Arial"/>
        </w:rPr>
        <w:lastRenderedPageBreak/>
        <w:t>неисполнения им должностных обязанностей по уважительным причинам, проведения проверки и рассмотрения материалов.</w:t>
      </w:r>
    </w:p>
    <w:p w:rsidR="00A26AF0" w:rsidRDefault="00A26AF0" w:rsidP="00A26AF0">
      <w:pPr>
        <w:widowControl w:val="0"/>
        <w:autoSpaceDE w:val="0"/>
        <w:ind w:firstLine="539"/>
        <w:jc w:val="both"/>
        <w:rPr>
          <w:rFonts w:ascii="Arial" w:hAnsi="Arial" w:cs="Arial"/>
        </w:rPr>
      </w:pPr>
      <w:r>
        <w:rPr>
          <w:rFonts w:ascii="Arial" w:hAnsi="Arial" w:cs="Arial"/>
        </w:rPr>
        <w:t>При этом решение об увольнении (освобождении от должности) в связи с утратой доверия должно быть принято не позднее шести месяцев со дня совершения коррупционного правонарушения.</w:t>
      </w:r>
    </w:p>
    <w:p w:rsidR="00A26AF0" w:rsidRDefault="00A26AF0" w:rsidP="00A26AF0">
      <w:pPr>
        <w:jc w:val="both"/>
        <w:rPr>
          <w:rFonts w:ascii="Arial" w:hAnsi="Arial" w:cs="Arial"/>
        </w:rPr>
      </w:pPr>
      <w:r>
        <w:rPr>
          <w:rFonts w:ascii="Arial" w:hAnsi="Arial" w:cs="Arial"/>
        </w:rPr>
        <w:tab/>
        <w:t>3.6. До увольнения у муниципального служащего работодателем истребуется письменное объяснение (объяснительная записка).</w:t>
      </w:r>
    </w:p>
    <w:p w:rsidR="00A26AF0" w:rsidRDefault="00A26AF0" w:rsidP="00A26AF0">
      <w:pPr>
        <w:jc w:val="both"/>
        <w:rPr>
          <w:rFonts w:ascii="Arial" w:hAnsi="Arial" w:cs="Arial"/>
        </w:rPr>
      </w:pPr>
      <w:r>
        <w:rPr>
          <w:rFonts w:ascii="Arial" w:hAnsi="Arial" w:cs="Arial"/>
        </w:rPr>
        <w:tab/>
        <w:t>Если по истечении двух рабочих дней указанное объяснение муниципальным служащим не предоставлено, то составляется соответствующий акт.</w:t>
      </w:r>
    </w:p>
    <w:p w:rsidR="00A26AF0" w:rsidRDefault="00A26AF0" w:rsidP="00A26AF0">
      <w:pPr>
        <w:jc w:val="both"/>
        <w:rPr>
          <w:rFonts w:ascii="Arial" w:hAnsi="Arial" w:cs="Arial"/>
        </w:rPr>
      </w:pPr>
      <w:r>
        <w:rPr>
          <w:rFonts w:ascii="Arial" w:hAnsi="Arial" w:cs="Arial"/>
        </w:rPr>
        <w:tab/>
        <w:t>Не предоставление муниципальным служащим объяснения не является препятствием для его увольнения в связи с утратой доверия.</w:t>
      </w:r>
    </w:p>
    <w:p w:rsidR="00A26AF0" w:rsidRDefault="00A26AF0" w:rsidP="00A26AF0">
      <w:pPr>
        <w:jc w:val="both"/>
        <w:rPr>
          <w:rFonts w:ascii="Arial" w:hAnsi="Arial" w:cs="Arial"/>
        </w:rPr>
      </w:pPr>
      <w:r>
        <w:rPr>
          <w:rFonts w:ascii="Arial" w:hAnsi="Arial" w:cs="Arial"/>
        </w:rPr>
        <w:tab/>
        <w:t xml:space="preserve">3.7. В  распоряжении об увольнении в связи с утратой доверия муниципального служащего в качестве основания применения взыскания указывается </w:t>
      </w:r>
      <w:hyperlink r:id="rId11" w:history="1">
        <w:r>
          <w:rPr>
            <w:rStyle w:val="a3"/>
            <w:rFonts w:ascii="Arial" w:hAnsi="Arial"/>
          </w:rPr>
          <w:t>часть 1</w:t>
        </w:r>
      </w:hyperlink>
      <w:r>
        <w:rPr>
          <w:rFonts w:ascii="Arial" w:hAnsi="Arial" w:cs="Arial"/>
        </w:rPr>
        <w:t xml:space="preserve"> или </w:t>
      </w:r>
      <w:hyperlink r:id="rId12" w:history="1">
        <w:r>
          <w:rPr>
            <w:rStyle w:val="a3"/>
            <w:rFonts w:ascii="Arial" w:hAnsi="Arial"/>
          </w:rPr>
          <w:t>2 статьи 27.1</w:t>
        </w:r>
      </w:hyperlink>
      <w:r>
        <w:rPr>
          <w:rFonts w:ascii="Arial" w:hAnsi="Arial" w:cs="Arial"/>
        </w:rPr>
        <w:t xml:space="preserve"> Федерального закона от 02.03.2007 N 25-ФЗ "О муниципальной службе в Российской Федерации" или указывается часть 1 </w:t>
      </w:r>
      <w:hyperlink r:id="rId13" w:history="1">
        <w:r>
          <w:rPr>
            <w:rStyle w:val="a3"/>
            <w:rFonts w:ascii="Arial" w:hAnsi="Arial"/>
          </w:rPr>
          <w:t>пункта 7.1 статьи 81</w:t>
        </w:r>
      </w:hyperlink>
      <w:r>
        <w:rPr>
          <w:rFonts w:ascii="Arial" w:hAnsi="Arial" w:cs="Arial"/>
        </w:rPr>
        <w:t xml:space="preserve"> Трудового кодекса Российской Федерации.</w:t>
      </w:r>
    </w:p>
    <w:p w:rsidR="00A26AF0" w:rsidRDefault="00A26AF0" w:rsidP="00A26AF0">
      <w:pPr>
        <w:jc w:val="both"/>
        <w:rPr>
          <w:rFonts w:ascii="Arial" w:hAnsi="Arial" w:cs="Arial"/>
        </w:rPr>
      </w:pPr>
      <w:r>
        <w:rPr>
          <w:rFonts w:ascii="Arial" w:hAnsi="Arial" w:cs="Arial"/>
        </w:rPr>
        <w:tab/>
        <w:t>3.8. Копия правового акта об увольнении (освобождении от должности) в связи с утратой доверия объявляется лицу, замещающему должность муниципальной службы Администрации Гуевского  сельсовета Суджанского  района Курской области вручается под расписку в течение  трех рабочих  дней со дня издания соответствующего распоряжения.</w:t>
      </w:r>
    </w:p>
    <w:p w:rsidR="00A26AF0" w:rsidRDefault="00A26AF0" w:rsidP="00A26AF0">
      <w:pPr>
        <w:ind w:firstLine="540"/>
        <w:jc w:val="both"/>
        <w:rPr>
          <w:rFonts w:ascii="Arial" w:hAnsi="Arial" w:cs="Arial"/>
        </w:rPr>
      </w:pPr>
      <w:r>
        <w:rPr>
          <w:rFonts w:ascii="Arial" w:hAnsi="Arial" w:cs="Arial"/>
        </w:rPr>
        <w:t>В случае, когда распоряжение об увольнении невозможно довести до сведения муниципального служащего или муниципальный служащий отказывается ознакомиться с ним под роспись, на распоряжении производится соответствующая запись.</w:t>
      </w:r>
    </w:p>
    <w:p w:rsidR="00A26AF0" w:rsidRDefault="00A26AF0" w:rsidP="00A26AF0">
      <w:pPr>
        <w:ind w:firstLine="540"/>
        <w:jc w:val="both"/>
        <w:rPr>
          <w:rFonts w:ascii="Arial" w:hAnsi="Arial" w:cs="Arial"/>
        </w:rPr>
      </w:pPr>
      <w:r>
        <w:rPr>
          <w:rFonts w:ascii="Arial" w:hAnsi="Arial" w:cs="Arial"/>
        </w:rPr>
        <w:t>3.9. Муниципальный служащий  Администрации Гуевского  сельсовета Суджанского  района Курской области вправе обжаловать взыскание в письменной форме в установленном законом порядке.</w:t>
      </w:r>
    </w:p>
    <w:p w:rsidR="00A26AF0" w:rsidRDefault="00A26AF0" w:rsidP="00A26AF0">
      <w:pPr>
        <w:numPr>
          <w:ilvl w:val="1"/>
          <w:numId w:val="1"/>
        </w:numPr>
        <w:ind w:left="0" w:firstLine="540"/>
        <w:jc w:val="both"/>
        <w:rPr>
          <w:rFonts w:ascii="Arial" w:hAnsi="Arial" w:cs="Arial"/>
        </w:rPr>
      </w:pPr>
      <w:r>
        <w:rPr>
          <w:rFonts w:ascii="Arial" w:hAnsi="Arial" w:cs="Arial"/>
        </w:rPr>
        <w:t xml:space="preserve">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4" w:history="1">
        <w:r>
          <w:rPr>
            <w:rStyle w:val="a3"/>
            <w:rFonts w:ascii="Arial" w:hAnsi="Arial"/>
          </w:rPr>
          <w:t>статьей 15</w:t>
        </w:r>
      </w:hyperlink>
      <w:r>
        <w:rPr>
          <w:rFonts w:ascii="Arial" w:hAnsi="Arial" w:cs="Arial"/>
        </w:rPr>
        <w:t xml:space="preserve"> Федерального закона от 25 декабря 2008 года N 273-ФЗ "О противодействии коррупции". Реестр утвержден  постановлением Правительства Российской Федерации от 5 марта 2018 г. № 228 «О реестре лиц, уволенных в связи с утратой доверия».</w:t>
      </w:r>
    </w:p>
    <w:p w:rsidR="00A26AF0" w:rsidRDefault="00A26AF0" w:rsidP="00A26AF0">
      <w:pPr>
        <w:pStyle w:val="ConsPlusNormal"/>
        <w:spacing w:before="240"/>
        <w:jc w:val="both"/>
        <w:rPr>
          <w:rFonts w:ascii="Arial" w:hAnsi="Arial" w:cs="Arial"/>
        </w:rPr>
      </w:pPr>
      <w:r>
        <w:rPr>
          <w:rFonts w:ascii="Arial" w:hAnsi="Arial" w:cs="Arial"/>
        </w:rPr>
        <w:t>3.11. Взыскания, предусмотренные статьями 14.1, 15 и 27 Федерального закона от 02.03.2007 N 25-ФЗ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044205" w:rsidRDefault="00044205">
      <w:bookmarkStart w:id="5" w:name="_GoBack"/>
      <w:bookmarkEnd w:id="5"/>
    </w:p>
    <w:sectPr w:rsidR="000442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3"/>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3A7"/>
    <w:rsid w:val="00044205"/>
    <w:rsid w:val="001463A7"/>
    <w:rsid w:val="00A26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83A66-DB50-4196-A0B5-6271E52B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AF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26AF0"/>
    <w:rPr>
      <w:color w:val="0000FF"/>
      <w:u w:val="single"/>
    </w:rPr>
  </w:style>
  <w:style w:type="paragraph" w:styleId="a4">
    <w:name w:val="Title"/>
    <w:basedOn w:val="a"/>
    <w:next w:val="a5"/>
    <w:link w:val="a6"/>
    <w:qFormat/>
    <w:rsid w:val="00A26AF0"/>
    <w:pPr>
      <w:jc w:val="center"/>
    </w:pPr>
    <w:rPr>
      <w:b/>
      <w:bCs/>
      <w:sz w:val="28"/>
      <w:lang w:val="x-none"/>
    </w:rPr>
  </w:style>
  <w:style w:type="character" w:customStyle="1" w:styleId="a6">
    <w:name w:val="Заголовок Знак"/>
    <w:basedOn w:val="a0"/>
    <w:link w:val="a4"/>
    <w:rsid w:val="00A26AF0"/>
    <w:rPr>
      <w:rFonts w:ascii="Times New Roman" w:eastAsia="Times New Roman" w:hAnsi="Times New Roman" w:cs="Times New Roman"/>
      <w:b/>
      <w:bCs/>
      <w:sz w:val="28"/>
      <w:szCs w:val="24"/>
      <w:lang w:val="x-none" w:eastAsia="ar-SA"/>
    </w:rPr>
  </w:style>
  <w:style w:type="paragraph" w:customStyle="1" w:styleId="ConsPlusNormal">
    <w:name w:val="ConsPlusNormal"/>
    <w:rsid w:val="00A26AF0"/>
    <w:pPr>
      <w:widowControl w:val="0"/>
      <w:suppressAutoHyphens/>
      <w:spacing w:after="0" w:line="240" w:lineRule="auto"/>
    </w:pPr>
    <w:rPr>
      <w:rFonts w:ascii="Times New Roman" w:eastAsia="Times New Roman" w:hAnsi="Times New Roman" w:cs="Times New Roman"/>
      <w:sz w:val="24"/>
      <w:szCs w:val="24"/>
      <w:lang w:eastAsia="hi-IN" w:bidi="hi-IN"/>
    </w:rPr>
  </w:style>
  <w:style w:type="paragraph" w:styleId="a5">
    <w:name w:val="Subtitle"/>
    <w:basedOn w:val="a"/>
    <w:next w:val="a"/>
    <w:link w:val="a7"/>
    <w:uiPriority w:val="11"/>
    <w:qFormat/>
    <w:rsid w:val="00A26AF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7">
    <w:name w:val="Подзаголовок Знак"/>
    <w:basedOn w:val="a0"/>
    <w:link w:val="a5"/>
    <w:uiPriority w:val="11"/>
    <w:rsid w:val="00A26AF0"/>
    <w:rPr>
      <w:rFonts w:eastAsiaTheme="minorEastAsia"/>
      <w:color w:val="5A5A5A" w:themeColor="text1" w:themeTint="A5"/>
      <w:spacing w:val="1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80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ialog\AppData\Local\Temp\Temp1_Attachments_borkovskiyselsovet@mail.ru_2020-01-24_11-49-45%20(1).zip\&#1076;&#1086;&#1074;&#1077;&#1088;&#1080;&#1077;%20&#1052;&#1057;.doc" TargetMode="External"/><Relationship Id="rId13" Type="http://schemas.openxmlformats.org/officeDocument/2006/relationships/hyperlink" Target="consultantplus://offline/ref=CD20AAC40CFF106285F3C90D09B59B63E2F0D816C2A3A224EF8B1B6F0E4EB50FC89A144E5E6BrDnEI" TargetMode="External"/><Relationship Id="rId3" Type="http://schemas.openxmlformats.org/officeDocument/2006/relationships/settings" Target="settings.xml"/><Relationship Id="rId7" Type="http://schemas.openxmlformats.org/officeDocument/2006/relationships/hyperlink" Target="garantf1://12052272.15/" TargetMode="External"/><Relationship Id="rId12" Type="http://schemas.openxmlformats.org/officeDocument/2006/relationships/hyperlink" Target="garantf1://12052272.2710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12052272.1401/" TargetMode="External"/><Relationship Id="rId11" Type="http://schemas.openxmlformats.org/officeDocument/2006/relationships/hyperlink" Target="garantf1://12052272.27101/" TargetMode="External"/><Relationship Id="rId5" Type="http://schemas.openxmlformats.org/officeDocument/2006/relationships/hyperlink" Target="garantf1://12052272.0/" TargetMode="External"/><Relationship Id="rId15" Type="http://schemas.openxmlformats.org/officeDocument/2006/relationships/fontTable" Target="fontTable.xml"/><Relationship Id="rId10" Type="http://schemas.openxmlformats.org/officeDocument/2006/relationships/hyperlink" Target="file:///C:\Users\Dialog\AppData\Local\Temp\Temp1_Attachments_borkovskiyselsovet@mail.ru_2020-01-24_11-49-45%20(1).zip\&#1076;&#1086;&#1074;&#1077;&#1088;&#1080;&#1077;%20&#1052;&#1057;.doc" TargetMode="External"/><Relationship Id="rId4" Type="http://schemas.openxmlformats.org/officeDocument/2006/relationships/webSettings" Target="webSettings.xml"/><Relationship Id="rId9" Type="http://schemas.openxmlformats.org/officeDocument/2006/relationships/hyperlink" Target="file:///C:\Users\Dialog\AppData\Local\Temp\Temp1_Attachments_borkovskiyselsovet@mail.ru_2020-01-24_11-49-45%20(1).zip\&#1076;&#1086;&#1074;&#1077;&#1088;&#1080;&#1077;%20&#1052;&#1057;.doc" TargetMode="External"/><Relationship Id="rId14" Type="http://schemas.openxmlformats.org/officeDocument/2006/relationships/hyperlink" Target="garantf1://12064203.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1513</Words>
  <Characters>8629</Characters>
  <Application>Microsoft Office Word</Application>
  <DocSecurity>0</DocSecurity>
  <Lines>71</Lines>
  <Paragraphs>20</Paragraphs>
  <ScaleCrop>false</ScaleCrop>
  <Company>SPecialiST RePack</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Dialog</dc:creator>
  <cp:keywords/>
  <dc:description/>
  <cp:lastModifiedBy>Dialog</cp:lastModifiedBy>
  <cp:revision>3</cp:revision>
  <dcterms:created xsi:type="dcterms:W3CDTF">2020-01-24T08:57:00Z</dcterms:created>
  <dcterms:modified xsi:type="dcterms:W3CDTF">2020-01-24T08:57:00Z</dcterms:modified>
</cp:coreProperties>
</file>