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81" w:rsidRPr="00003F9B" w:rsidRDefault="00824981" w:rsidP="00824981">
      <w:pPr>
        <w:shd w:val="clear" w:color="auto" w:fill="FFFFFF"/>
        <w:autoSpaceDE w:val="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003F9B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</w:rPr>
        <w:t>Администрация</w:t>
      </w:r>
    </w:p>
    <w:p w:rsidR="00824981" w:rsidRPr="00003F9B" w:rsidRDefault="00824981" w:rsidP="00824981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</w:rPr>
        <w:t>Гуевского</w:t>
      </w:r>
      <w:r w:rsidRPr="00003F9B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</w:rPr>
        <w:t xml:space="preserve"> сельсовета</w:t>
      </w:r>
    </w:p>
    <w:p w:rsidR="00824981" w:rsidRPr="00003F9B" w:rsidRDefault="00824981" w:rsidP="00824981">
      <w:pPr>
        <w:shd w:val="clear" w:color="auto" w:fill="FFFFFF"/>
        <w:autoSpaceDE w:val="0"/>
        <w:ind w:firstLine="3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  <w:t>Суджан</w:t>
      </w:r>
      <w:r w:rsidRPr="00003F9B"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  <w:t>ского</w:t>
      </w:r>
      <w:r w:rsidRPr="00003F9B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 w:rsidRPr="00003F9B"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  <w:t>района</w:t>
      </w:r>
    </w:p>
    <w:p w:rsidR="00824981" w:rsidRPr="00003F9B" w:rsidRDefault="00824981" w:rsidP="00824981">
      <w:pPr>
        <w:shd w:val="clear" w:color="auto" w:fill="FFFFFF"/>
        <w:autoSpaceDE w:val="0"/>
        <w:ind w:firstLine="3"/>
        <w:jc w:val="center"/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</w:pPr>
      <w:r w:rsidRPr="00003F9B"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  <w:t>Курской</w:t>
      </w:r>
      <w:r w:rsidRPr="00003F9B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 w:rsidRPr="00003F9B"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  <w:t>области</w:t>
      </w:r>
    </w:p>
    <w:p w:rsidR="00824981" w:rsidRPr="00003F9B" w:rsidRDefault="00824981" w:rsidP="00824981">
      <w:pPr>
        <w:shd w:val="clear" w:color="auto" w:fill="FFFFFF"/>
        <w:autoSpaceDE w:val="0"/>
        <w:ind w:firstLine="3"/>
        <w:jc w:val="center"/>
        <w:rPr>
          <w:rFonts w:ascii="Arial" w:eastAsia="Times New Roman CYR" w:hAnsi="Arial" w:cs="Arial"/>
          <w:b/>
          <w:bCs/>
          <w:color w:val="000000"/>
          <w:spacing w:val="4"/>
          <w:sz w:val="32"/>
          <w:szCs w:val="32"/>
        </w:rPr>
      </w:pPr>
    </w:p>
    <w:p w:rsidR="00824981" w:rsidRPr="00003F9B" w:rsidRDefault="00824981" w:rsidP="00824981">
      <w:pPr>
        <w:shd w:val="clear" w:color="auto" w:fill="FFFFFF"/>
        <w:autoSpaceDE w:val="0"/>
        <w:ind w:firstLine="3"/>
        <w:jc w:val="center"/>
        <w:rPr>
          <w:rFonts w:ascii="Arial" w:eastAsia="Times New Roman CYR" w:hAnsi="Arial" w:cs="Arial"/>
          <w:color w:val="000000"/>
          <w:spacing w:val="-6"/>
          <w:sz w:val="42"/>
          <w:szCs w:val="42"/>
        </w:rPr>
      </w:pPr>
      <w:r w:rsidRPr="00003F9B">
        <w:rPr>
          <w:rFonts w:ascii="Arial" w:eastAsia="Times New Roman CYR" w:hAnsi="Arial" w:cs="Arial"/>
          <w:color w:val="000000"/>
          <w:spacing w:val="-6"/>
          <w:sz w:val="42"/>
          <w:szCs w:val="42"/>
        </w:rPr>
        <w:t>П О С Т А Н О В Л Е Н И Е</w:t>
      </w:r>
    </w:p>
    <w:p w:rsidR="00824981" w:rsidRPr="00003F9B" w:rsidRDefault="00824981" w:rsidP="00824981">
      <w:pPr>
        <w:shd w:val="clear" w:color="auto" w:fill="FFFFFF"/>
        <w:autoSpaceDE w:val="0"/>
        <w:ind w:firstLine="3"/>
        <w:jc w:val="center"/>
        <w:rPr>
          <w:rFonts w:ascii="Arial" w:eastAsia="Times New Roman CYR" w:hAnsi="Arial" w:cs="Arial"/>
          <w:color w:val="000000"/>
          <w:spacing w:val="-6"/>
          <w:sz w:val="42"/>
          <w:szCs w:val="42"/>
        </w:rPr>
      </w:pPr>
    </w:p>
    <w:p w:rsidR="00824981" w:rsidRPr="00003F9B" w:rsidRDefault="00824981" w:rsidP="00824981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pacing w:val="5"/>
          <w:sz w:val="27"/>
          <w:szCs w:val="27"/>
        </w:rPr>
      </w:pPr>
      <w:r w:rsidRPr="00003F9B">
        <w:rPr>
          <w:rFonts w:ascii="Arial" w:eastAsia="Times New Roman CYR" w:hAnsi="Arial" w:cs="Arial"/>
          <w:b/>
          <w:bCs/>
          <w:color w:val="000000"/>
          <w:spacing w:val="5"/>
          <w:sz w:val="27"/>
          <w:szCs w:val="27"/>
        </w:rPr>
        <w:t>От 11</w:t>
      </w:r>
      <w:r>
        <w:rPr>
          <w:rFonts w:ascii="Arial" w:eastAsia="Times New Roman CYR" w:hAnsi="Arial" w:cs="Arial"/>
          <w:b/>
          <w:bCs/>
          <w:color w:val="000000"/>
          <w:spacing w:val="5"/>
          <w:sz w:val="27"/>
          <w:szCs w:val="27"/>
        </w:rPr>
        <w:t xml:space="preserve"> мая </w:t>
      </w:r>
      <w:r w:rsidRPr="00003F9B">
        <w:rPr>
          <w:rFonts w:ascii="Arial" w:hAnsi="Arial" w:cs="Arial"/>
          <w:b/>
          <w:bCs/>
          <w:color w:val="000000"/>
          <w:spacing w:val="5"/>
          <w:sz w:val="27"/>
          <w:szCs w:val="27"/>
        </w:rPr>
        <w:t xml:space="preserve"> 2021 </w:t>
      </w:r>
      <w:r w:rsidRPr="00003F9B">
        <w:rPr>
          <w:rFonts w:ascii="Arial" w:eastAsia="Times New Roman CYR" w:hAnsi="Arial" w:cs="Arial"/>
          <w:b/>
          <w:bCs/>
          <w:color w:val="000000"/>
          <w:spacing w:val="5"/>
          <w:sz w:val="27"/>
          <w:szCs w:val="27"/>
        </w:rPr>
        <w:t>года   №</w:t>
      </w:r>
      <w:r>
        <w:rPr>
          <w:rFonts w:ascii="Arial" w:eastAsia="Times New Roman CYR" w:hAnsi="Arial" w:cs="Arial"/>
          <w:b/>
          <w:bCs/>
          <w:color w:val="000000"/>
          <w:spacing w:val="5"/>
          <w:sz w:val="27"/>
          <w:szCs w:val="27"/>
        </w:rPr>
        <w:t xml:space="preserve"> 32</w:t>
      </w:r>
    </w:p>
    <w:p w:rsidR="00824981" w:rsidRPr="00003F9B" w:rsidRDefault="00824981" w:rsidP="00824981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</w:rPr>
      </w:pPr>
    </w:p>
    <w:p w:rsidR="00824981" w:rsidRPr="00003F9B" w:rsidRDefault="00824981" w:rsidP="0082498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3F9B">
        <w:rPr>
          <w:rFonts w:ascii="Arial" w:hAnsi="Arial" w:cs="Arial"/>
          <w:b/>
          <w:color w:val="000000"/>
          <w:sz w:val="28"/>
          <w:szCs w:val="28"/>
        </w:rPr>
        <w:t>О создании в целях пожаротушения условий</w:t>
      </w:r>
    </w:p>
    <w:p w:rsidR="00824981" w:rsidRPr="00003F9B" w:rsidRDefault="00824981" w:rsidP="0082498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3F9B">
        <w:rPr>
          <w:rFonts w:ascii="Arial" w:hAnsi="Arial" w:cs="Arial"/>
          <w:b/>
          <w:color w:val="000000"/>
          <w:sz w:val="28"/>
          <w:szCs w:val="28"/>
        </w:rPr>
        <w:t>для забора в любое время воды из источников наружного</w:t>
      </w:r>
    </w:p>
    <w:p w:rsidR="00824981" w:rsidRPr="00003F9B" w:rsidRDefault="00824981" w:rsidP="0082498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3F9B">
        <w:rPr>
          <w:rFonts w:ascii="Arial" w:hAnsi="Arial" w:cs="Arial"/>
          <w:b/>
          <w:color w:val="000000"/>
          <w:sz w:val="28"/>
          <w:szCs w:val="28"/>
        </w:rPr>
        <w:t>водоснабжения, расположенных в населённых пунктах</w:t>
      </w:r>
    </w:p>
    <w:p w:rsidR="00824981" w:rsidRPr="00003F9B" w:rsidRDefault="00824981" w:rsidP="0082498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3F9B">
        <w:rPr>
          <w:rFonts w:ascii="Arial" w:hAnsi="Arial" w:cs="Arial"/>
          <w:b/>
          <w:color w:val="000000"/>
          <w:sz w:val="28"/>
          <w:szCs w:val="28"/>
        </w:rPr>
        <w:t>муниципального образования «</w:t>
      </w:r>
      <w:r>
        <w:rPr>
          <w:rFonts w:ascii="Arial" w:hAnsi="Arial" w:cs="Arial"/>
          <w:b/>
          <w:color w:val="000000"/>
          <w:sz w:val="28"/>
          <w:szCs w:val="28"/>
        </w:rPr>
        <w:t>Гуевский</w:t>
      </w:r>
      <w:r w:rsidRPr="00003F9B">
        <w:rPr>
          <w:rFonts w:ascii="Arial" w:hAnsi="Arial" w:cs="Arial"/>
          <w:b/>
          <w:color w:val="000000"/>
          <w:sz w:val="28"/>
          <w:szCs w:val="28"/>
        </w:rPr>
        <w:t xml:space="preserve"> сельсовет»</w:t>
      </w:r>
    </w:p>
    <w:p w:rsidR="00824981" w:rsidRPr="00003F9B" w:rsidRDefault="00824981" w:rsidP="0082498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3F9B">
        <w:rPr>
          <w:rFonts w:ascii="Arial" w:hAnsi="Arial" w:cs="Arial"/>
          <w:b/>
          <w:color w:val="000000"/>
          <w:sz w:val="28"/>
          <w:szCs w:val="28"/>
        </w:rPr>
        <w:t>и на прилегающих к ним террит</w:t>
      </w:r>
      <w:r w:rsidRPr="00003F9B">
        <w:rPr>
          <w:rFonts w:ascii="Arial" w:hAnsi="Arial" w:cs="Arial"/>
          <w:b/>
          <w:color w:val="000000"/>
          <w:sz w:val="28"/>
          <w:szCs w:val="28"/>
        </w:rPr>
        <w:t>о</w:t>
      </w:r>
      <w:r w:rsidRPr="00003F9B">
        <w:rPr>
          <w:rFonts w:ascii="Arial" w:hAnsi="Arial" w:cs="Arial"/>
          <w:b/>
          <w:color w:val="000000"/>
          <w:sz w:val="28"/>
          <w:szCs w:val="28"/>
        </w:rPr>
        <w:t>риях</w:t>
      </w:r>
    </w:p>
    <w:p w:rsidR="00824981" w:rsidRPr="00003F9B" w:rsidRDefault="00824981" w:rsidP="00824981">
      <w:pPr>
        <w:rPr>
          <w:rFonts w:ascii="Arial" w:hAnsi="Arial" w:cs="Arial"/>
          <w:b/>
          <w:color w:val="000000"/>
          <w:sz w:val="28"/>
          <w:szCs w:val="28"/>
        </w:rPr>
      </w:pPr>
    </w:p>
    <w:p w:rsidR="00824981" w:rsidRPr="00003F9B" w:rsidRDefault="00824981" w:rsidP="00824981">
      <w:pPr>
        <w:ind w:firstLine="567"/>
        <w:jc w:val="both"/>
        <w:rPr>
          <w:rFonts w:ascii="Arial" w:eastAsia="Arial Unicode MS" w:hAnsi="Arial" w:cs="Arial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В соответствии с Федеральным законом от 21.12.1994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3F9B">
        <w:rPr>
          <w:rFonts w:ascii="Arial" w:hAnsi="Arial" w:cs="Arial"/>
          <w:color w:val="000000"/>
          <w:sz w:val="22"/>
          <w:szCs w:val="22"/>
        </w:rPr>
        <w:t>69-ФЗ «О пожарной безопа</w:t>
      </w:r>
      <w:r w:rsidRPr="00003F9B">
        <w:rPr>
          <w:rFonts w:ascii="Arial" w:hAnsi="Arial" w:cs="Arial"/>
          <w:color w:val="000000"/>
          <w:sz w:val="22"/>
          <w:szCs w:val="22"/>
        </w:rPr>
        <w:t>с</w:t>
      </w:r>
      <w:r w:rsidRPr="00003F9B">
        <w:rPr>
          <w:rFonts w:ascii="Arial" w:hAnsi="Arial" w:cs="Arial"/>
          <w:color w:val="000000"/>
          <w:sz w:val="22"/>
          <w:szCs w:val="22"/>
        </w:rPr>
        <w:t>ности», в целях создания условий для забора в любое время года воды из источников н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ружного водоснабжения на территории муниципального образования «</w:t>
      </w:r>
      <w:r>
        <w:rPr>
          <w:rFonts w:ascii="Arial" w:hAnsi="Arial" w:cs="Arial"/>
          <w:color w:val="000000"/>
          <w:sz w:val="22"/>
          <w:szCs w:val="22"/>
        </w:rPr>
        <w:t>Гуевский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вет»</w:t>
      </w:r>
      <w:r w:rsidRPr="00003F9B">
        <w:rPr>
          <w:rFonts w:ascii="Arial" w:hAnsi="Arial" w:cs="Arial"/>
          <w:sz w:val="22"/>
          <w:szCs w:val="22"/>
        </w:rPr>
        <w:t>,  руководствуясь Уставом муниципального образования «</w:t>
      </w:r>
      <w:r>
        <w:rPr>
          <w:rFonts w:ascii="Arial" w:hAnsi="Arial" w:cs="Arial"/>
          <w:sz w:val="22"/>
          <w:szCs w:val="22"/>
        </w:rPr>
        <w:t>Гуевский</w:t>
      </w:r>
      <w:r w:rsidRPr="00003F9B">
        <w:rPr>
          <w:rFonts w:ascii="Arial" w:hAnsi="Arial" w:cs="Arial"/>
          <w:sz w:val="22"/>
          <w:szCs w:val="22"/>
        </w:rPr>
        <w:t xml:space="preserve"> сельсовет» Су</w:t>
      </w:r>
      <w:r w:rsidRPr="00003F9B">
        <w:rPr>
          <w:rFonts w:ascii="Arial" w:hAnsi="Arial" w:cs="Arial"/>
          <w:sz w:val="22"/>
          <w:szCs w:val="22"/>
        </w:rPr>
        <w:t>д</w:t>
      </w:r>
      <w:r w:rsidRPr="00003F9B">
        <w:rPr>
          <w:rFonts w:ascii="Arial" w:hAnsi="Arial" w:cs="Arial"/>
          <w:sz w:val="22"/>
          <w:szCs w:val="22"/>
        </w:rPr>
        <w:t>жанского района Курской области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03F9B">
        <w:rPr>
          <w:rFonts w:ascii="Arial" w:hAnsi="Arial" w:cs="Arial"/>
          <w:sz w:val="22"/>
          <w:szCs w:val="22"/>
        </w:rPr>
        <w:t xml:space="preserve">Администрация </w:t>
      </w:r>
      <w:r>
        <w:rPr>
          <w:rFonts w:ascii="Arial" w:hAnsi="Arial" w:cs="Arial"/>
          <w:sz w:val="22"/>
          <w:szCs w:val="22"/>
        </w:rPr>
        <w:t>Гуевского</w:t>
      </w:r>
      <w:r w:rsidRPr="00003F9B">
        <w:rPr>
          <w:rFonts w:ascii="Arial" w:hAnsi="Arial" w:cs="Arial"/>
          <w:sz w:val="22"/>
          <w:szCs w:val="22"/>
        </w:rPr>
        <w:t xml:space="preserve"> сельс</w:t>
      </w:r>
      <w:r w:rsidRPr="00003F9B">
        <w:rPr>
          <w:rFonts w:ascii="Arial" w:hAnsi="Arial" w:cs="Arial"/>
          <w:sz w:val="22"/>
          <w:szCs w:val="22"/>
        </w:rPr>
        <w:t>о</w:t>
      </w:r>
      <w:r w:rsidRPr="00003F9B">
        <w:rPr>
          <w:rFonts w:ascii="Arial" w:hAnsi="Arial" w:cs="Arial"/>
          <w:sz w:val="22"/>
          <w:szCs w:val="22"/>
        </w:rPr>
        <w:t>вета постановляет: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1. Утвердить Правила учёта и проверки наружного противопожарного водоснабжения на территории муниципального образования «</w:t>
      </w:r>
      <w:r>
        <w:rPr>
          <w:rFonts w:ascii="Arial" w:hAnsi="Arial" w:cs="Arial"/>
          <w:color w:val="000000"/>
          <w:sz w:val="22"/>
          <w:szCs w:val="22"/>
        </w:rPr>
        <w:t>Гуевского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сельсовета» согласно прилож</w:t>
      </w:r>
      <w:r w:rsidRPr="00003F9B">
        <w:rPr>
          <w:rFonts w:ascii="Arial" w:hAnsi="Arial" w:cs="Arial"/>
          <w:color w:val="000000"/>
          <w:sz w:val="22"/>
          <w:szCs w:val="22"/>
        </w:rPr>
        <w:t>е</w:t>
      </w:r>
      <w:r w:rsidRPr="00003F9B">
        <w:rPr>
          <w:rFonts w:ascii="Arial" w:hAnsi="Arial" w:cs="Arial"/>
          <w:color w:val="000000"/>
          <w:sz w:val="22"/>
          <w:szCs w:val="22"/>
        </w:rPr>
        <w:t>нию 1.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 Проводить два раза в год проверку всех источников наружного противопожарного водоснабжения на территории муниципального образования «</w:t>
      </w:r>
      <w:r>
        <w:rPr>
          <w:rFonts w:ascii="Arial" w:hAnsi="Arial" w:cs="Arial"/>
          <w:color w:val="000000"/>
          <w:sz w:val="22"/>
          <w:szCs w:val="22"/>
        </w:rPr>
        <w:t>Гуевский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сельсовет», нез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висимо от их ведомственной принадлежности и организационно – правовой формы, резул</w:t>
      </w:r>
      <w:r w:rsidRPr="00003F9B">
        <w:rPr>
          <w:rFonts w:ascii="Arial" w:hAnsi="Arial" w:cs="Arial"/>
          <w:color w:val="000000"/>
          <w:sz w:val="22"/>
          <w:szCs w:val="22"/>
        </w:rPr>
        <w:t>ь</w:t>
      </w:r>
      <w:r w:rsidRPr="00003F9B">
        <w:rPr>
          <w:rFonts w:ascii="Arial" w:hAnsi="Arial" w:cs="Arial"/>
          <w:color w:val="000000"/>
          <w:sz w:val="22"/>
          <w:szCs w:val="22"/>
        </w:rPr>
        <w:t>таты пр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верки оформлять актом.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 xml:space="preserve">3. Администрации </w:t>
      </w:r>
      <w:r>
        <w:rPr>
          <w:rFonts w:ascii="Arial" w:hAnsi="Arial" w:cs="Arial"/>
          <w:color w:val="000000"/>
          <w:sz w:val="22"/>
          <w:szCs w:val="22"/>
        </w:rPr>
        <w:t>Гуевского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сельсовета, а также организациям всех форм собс</w:t>
      </w:r>
      <w:r w:rsidRPr="00003F9B">
        <w:rPr>
          <w:rFonts w:ascii="Arial" w:hAnsi="Arial" w:cs="Arial"/>
          <w:color w:val="000000"/>
          <w:sz w:val="22"/>
          <w:szCs w:val="22"/>
        </w:rPr>
        <w:t>т</w:t>
      </w:r>
      <w:r w:rsidRPr="00003F9B">
        <w:rPr>
          <w:rFonts w:ascii="Arial" w:hAnsi="Arial" w:cs="Arial"/>
          <w:color w:val="000000"/>
          <w:sz w:val="22"/>
          <w:szCs w:val="22"/>
        </w:rPr>
        <w:t>венности, имеющим источники наружного противопожарного водосна</w:t>
      </w:r>
      <w:r w:rsidRPr="00003F9B">
        <w:rPr>
          <w:rFonts w:ascii="Arial" w:hAnsi="Arial" w:cs="Arial"/>
          <w:color w:val="000000"/>
          <w:sz w:val="22"/>
          <w:szCs w:val="22"/>
        </w:rPr>
        <w:t>б</w:t>
      </w:r>
      <w:r w:rsidRPr="00003F9B">
        <w:rPr>
          <w:rFonts w:ascii="Arial" w:hAnsi="Arial" w:cs="Arial"/>
          <w:color w:val="000000"/>
          <w:sz w:val="22"/>
          <w:szCs w:val="22"/>
        </w:rPr>
        <w:t>жения: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3.1. Принимать немедленные меры по устранению выявленных в ходе проведённой проверки неисправностей противопожарного вод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снабжения.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стояния.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лей. В зимнее время обращать внимание на наличие и размер проруби, осущест</w:t>
      </w:r>
      <w:r w:rsidRPr="00003F9B">
        <w:rPr>
          <w:rFonts w:ascii="Arial" w:hAnsi="Arial" w:cs="Arial"/>
          <w:color w:val="000000"/>
          <w:sz w:val="22"/>
          <w:szCs w:val="22"/>
        </w:rPr>
        <w:t>в</w:t>
      </w:r>
      <w:r w:rsidRPr="00003F9B">
        <w:rPr>
          <w:rFonts w:ascii="Arial" w:hAnsi="Arial" w:cs="Arial"/>
          <w:color w:val="000000"/>
          <w:sz w:val="22"/>
          <w:szCs w:val="22"/>
        </w:rPr>
        <w:t>лять расчистку площадки от снега для установки пожарных автомоб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лей.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4. Руководителям предприятий, организаций, находящихся на территории муниц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пального образования «</w:t>
      </w:r>
      <w:r>
        <w:rPr>
          <w:rFonts w:ascii="Arial" w:hAnsi="Arial" w:cs="Arial"/>
          <w:color w:val="000000"/>
          <w:sz w:val="22"/>
          <w:szCs w:val="22"/>
        </w:rPr>
        <w:t>Гуевский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сельсовет» определить порядок беспрепятственного доступа подразделений пожарной охраны на территорию предприятий, организаций для з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правки водой, необходимой для тушения 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жаров, а также для осуществления проверки их технического с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стояния.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03F9B">
        <w:rPr>
          <w:rFonts w:ascii="Arial" w:hAnsi="Arial" w:cs="Arial"/>
          <w:sz w:val="22"/>
          <w:szCs w:val="22"/>
        </w:rPr>
        <w:t>5. Настоящее Постановление подлежит размещению на информационном сайте А</w:t>
      </w:r>
      <w:r w:rsidRPr="00003F9B">
        <w:rPr>
          <w:rFonts w:ascii="Arial" w:hAnsi="Arial" w:cs="Arial"/>
          <w:sz w:val="22"/>
          <w:szCs w:val="22"/>
        </w:rPr>
        <w:t>д</w:t>
      </w:r>
      <w:r w:rsidRPr="00003F9B">
        <w:rPr>
          <w:rFonts w:ascii="Arial" w:hAnsi="Arial" w:cs="Arial"/>
          <w:sz w:val="22"/>
          <w:szCs w:val="22"/>
        </w:rPr>
        <w:t xml:space="preserve">министрации </w:t>
      </w:r>
      <w:r>
        <w:rPr>
          <w:rFonts w:ascii="Arial" w:hAnsi="Arial" w:cs="Arial"/>
          <w:sz w:val="22"/>
          <w:szCs w:val="22"/>
        </w:rPr>
        <w:t>Гуевского</w:t>
      </w:r>
      <w:r w:rsidRPr="00003F9B">
        <w:rPr>
          <w:rFonts w:ascii="Arial" w:hAnsi="Arial" w:cs="Arial"/>
          <w:sz w:val="22"/>
          <w:szCs w:val="22"/>
        </w:rPr>
        <w:t xml:space="preserve"> сельсовета в сети «Инте</w:t>
      </w:r>
      <w:r w:rsidRPr="00003F9B">
        <w:rPr>
          <w:rFonts w:ascii="Arial" w:hAnsi="Arial" w:cs="Arial"/>
          <w:sz w:val="22"/>
          <w:szCs w:val="22"/>
        </w:rPr>
        <w:t>р</w:t>
      </w:r>
      <w:r w:rsidRPr="00003F9B">
        <w:rPr>
          <w:rFonts w:ascii="Arial" w:hAnsi="Arial" w:cs="Arial"/>
          <w:sz w:val="22"/>
          <w:szCs w:val="22"/>
        </w:rPr>
        <w:t>нет».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03F9B">
        <w:rPr>
          <w:rFonts w:ascii="Arial" w:hAnsi="Arial" w:cs="Arial"/>
          <w:sz w:val="22"/>
          <w:szCs w:val="22"/>
        </w:rPr>
        <w:t>6. Контроль за исполнением Постановления оставляю за собой.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24981" w:rsidRPr="00003F9B" w:rsidRDefault="00824981" w:rsidP="00824981">
      <w:pPr>
        <w:suppressAutoHyphens/>
        <w:rPr>
          <w:rFonts w:ascii="Arial" w:hAnsi="Arial" w:cs="Arial"/>
          <w:sz w:val="22"/>
          <w:szCs w:val="22"/>
        </w:rPr>
      </w:pPr>
      <w:r w:rsidRPr="00003F9B">
        <w:rPr>
          <w:rFonts w:ascii="Arial" w:hAnsi="Arial" w:cs="Arial"/>
          <w:sz w:val="22"/>
          <w:szCs w:val="22"/>
        </w:rPr>
        <w:t xml:space="preserve">Глава </w:t>
      </w:r>
      <w:r>
        <w:rPr>
          <w:rFonts w:ascii="Arial" w:hAnsi="Arial" w:cs="Arial"/>
          <w:sz w:val="22"/>
          <w:szCs w:val="22"/>
        </w:rPr>
        <w:t>Гуевского</w:t>
      </w:r>
      <w:r w:rsidRPr="00003F9B">
        <w:rPr>
          <w:rFonts w:ascii="Arial" w:hAnsi="Arial" w:cs="Arial"/>
          <w:sz w:val="22"/>
          <w:szCs w:val="22"/>
        </w:rPr>
        <w:t xml:space="preserve"> сельсовета</w:t>
      </w:r>
    </w:p>
    <w:p w:rsidR="00824981" w:rsidRPr="00003F9B" w:rsidRDefault="00824981" w:rsidP="00824981">
      <w:pPr>
        <w:suppressAutoHyphens/>
        <w:rPr>
          <w:rFonts w:ascii="Arial" w:hAnsi="Arial" w:cs="Arial"/>
          <w:sz w:val="22"/>
          <w:szCs w:val="22"/>
        </w:rPr>
      </w:pPr>
      <w:r w:rsidRPr="00003F9B">
        <w:rPr>
          <w:rFonts w:ascii="Arial" w:hAnsi="Arial" w:cs="Arial"/>
          <w:sz w:val="22"/>
          <w:szCs w:val="22"/>
        </w:rPr>
        <w:t xml:space="preserve">Суджанского района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С.М.Романец</w:t>
      </w:r>
    </w:p>
    <w:p w:rsidR="00824981" w:rsidRPr="00003F9B" w:rsidRDefault="00824981" w:rsidP="00824981">
      <w:pPr>
        <w:suppressAutoHyphens/>
        <w:ind w:firstLine="567"/>
        <w:rPr>
          <w:rFonts w:ascii="Arial" w:hAnsi="Arial" w:cs="Arial"/>
          <w:b/>
          <w:sz w:val="22"/>
          <w:szCs w:val="22"/>
        </w:rPr>
      </w:pPr>
    </w:p>
    <w:p w:rsidR="00824981" w:rsidRPr="00003F9B" w:rsidRDefault="00824981" w:rsidP="00824981">
      <w:pPr>
        <w:suppressAutoHyphens/>
        <w:rPr>
          <w:rFonts w:ascii="Arial" w:hAnsi="Arial" w:cs="Arial"/>
          <w:sz w:val="22"/>
          <w:szCs w:val="22"/>
        </w:rPr>
      </w:pPr>
    </w:p>
    <w:p w:rsidR="00824981" w:rsidRPr="00003F9B" w:rsidRDefault="00824981" w:rsidP="00824981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824981" w:rsidRPr="00003F9B" w:rsidRDefault="00824981" w:rsidP="00824981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03F9B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Приложение </w:t>
      </w:r>
      <w:r w:rsidRPr="00003F9B">
        <w:rPr>
          <w:rFonts w:ascii="Arial" w:hAnsi="Arial" w:cs="Arial"/>
          <w:b/>
          <w:color w:val="000000"/>
          <w:sz w:val="24"/>
          <w:szCs w:val="24"/>
        </w:rPr>
        <w:br/>
        <w:t xml:space="preserve">к Постановлению Администрации </w:t>
      </w:r>
      <w:r w:rsidRPr="00003F9B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Гуевского</w:t>
      </w:r>
      <w:r w:rsidRPr="00003F9B">
        <w:rPr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r w:rsidRPr="00003F9B">
        <w:rPr>
          <w:rFonts w:ascii="Arial" w:hAnsi="Arial" w:cs="Arial"/>
          <w:b/>
          <w:color w:val="000000"/>
          <w:sz w:val="24"/>
          <w:szCs w:val="24"/>
        </w:rPr>
        <w:br/>
        <w:t xml:space="preserve">от </w:t>
      </w:r>
      <w:r>
        <w:rPr>
          <w:rFonts w:ascii="Arial" w:hAnsi="Arial" w:cs="Arial"/>
          <w:b/>
          <w:color w:val="000000"/>
          <w:sz w:val="24"/>
          <w:szCs w:val="24"/>
        </w:rPr>
        <w:t>11.05. 2021</w:t>
      </w:r>
      <w:r w:rsidRPr="00003F9B">
        <w:rPr>
          <w:rFonts w:ascii="Arial" w:hAnsi="Arial" w:cs="Arial"/>
          <w:b/>
          <w:color w:val="000000"/>
          <w:sz w:val="24"/>
          <w:szCs w:val="24"/>
        </w:rPr>
        <w:t xml:space="preserve"> г. №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32</w:t>
      </w:r>
    </w:p>
    <w:p w:rsidR="00824981" w:rsidRPr="00003F9B" w:rsidRDefault="00824981" w:rsidP="0082498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03F9B">
        <w:rPr>
          <w:rFonts w:ascii="Arial" w:hAnsi="Arial" w:cs="Arial"/>
          <w:b/>
          <w:color w:val="000000"/>
          <w:sz w:val="24"/>
          <w:szCs w:val="24"/>
        </w:rPr>
        <w:t>ПРАВИЛА</w:t>
      </w:r>
      <w:r w:rsidRPr="00003F9B">
        <w:rPr>
          <w:rFonts w:ascii="Arial" w:hAnsi="Arial" w:cs="Arial"/>
          <w:b/>
          <w:color w:val="000000"/>
          <w:sz w:val="24"/>
          <w:szCs w:val="24"/>
        </w:rPr>
        <w:br/>
        <w:t xml:space="preserve">учёта и проверки наружного противопожарного </w:t>
      </w:r>
      <w:r w:rsidRPr="00003F9B">
        <w:rPr>
          <w:rFonts w:ascii="Arial" w:hAnsi="Arial" w:cs="Arial"/>
          <w:b/>
          <w:color w:val="000000"/>
          <w:sz w:val="24"/>
          <w:szCs w:val="24"/>
        </w:rPr>
        <w:br/>
        <w:t>водоснабжения на территории муниципального образования «</w:t>
      </w:r>
      <w:r>
        <w:rPr>
          <w:rFonts w:ascii="Arial" w:hAnsi="Arial" w:cs="Arial"/>
          <w:b/>
          <w:color w:val="000000"/>
          <w:sz w:val="24"/>
          <w:szCs w:val="24"/>
        </w:rPr>
        <w:t>Гуевский</w:t>
      </w:r>
      <w:r w:rsidRPr="00003F9B">
        <w:rPr>
          <w:rFonts w:ascii="Arial" w:hAnsi="Arial" w:cs="Arial"/>
          <w:b/>
          <w:color w:val="000000"/>
          <w:sz w:val="24"/>
          <w:szCs w:val="24"/>
        </w:rPr>
        <w:t xml:space="preserve"> сельсовет»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3F9B">
        <w:rPr>
          <w:rFonts w:ascii="Arial" w:hAnsi="Arial" w:cs="Arial"/>
          <w:b/>
          <w:color w:val="000000"/>
          <w:sz w:val="22"/>
          <w:szCs w:val="22"/>
        </w:rPr>
        <w:t>1. Общие положения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1.1. Настоящие Правила действуют на всей территории муниципального обр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зования «</w:t>
      </w:r>
      <w:r>
        <w:rPr>
          <w:rFonts w:ascii="Arial" w:hAnsi="Arial" w:cs="Arial"/>
          <w:color w:val="000000"/>
          <w:sz w:val="22"/>
          <w:szCs w:val="22"/>
        </w:rPr>
        <w:t>Гуевский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сельсовет» и обязательны для исполнения организацией водопроводного х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зяйства, обслуживающей населённые пункты, а также всеми абонентами, имеющими исто</w:t>
      </w:r>
      <w:r w:rsidRPr="00003F9B">
        <w:rPr>
          <w:rFonts w:ascii="Arial" w:hAnsi="Arial" w:cs="Arial"/>
          <w:color w:val="000000"/>
          <w:sz w:val="22"/>
          <w:szCs w:val="22"/>
        </w:rPr>
        <w:t>ч</w:t>
      </w:r>
      <w:r w:rsidRPr="00003F9B">
        <w:rPr>
          <w:rFonts w:ascii="Arial" w:hAnsi="Arial" w:cs="Arial"/>
          <w:color w:val="000000"/>
          <w:sz w:val="22"/>
          <w:szCs w:val="22"/>
        </w:rPr>
        <w:t>ники противопожарного водоснабжения независимо от их ведомственной принадлежности и организационно – прав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вой формы.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1.2. Наружное противопожарное водоснабжение поселения включает в себя: водопр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вод, пожарные водоёмы, водонапорные башни, а также другие естественные и искусстве</w:t>
      </w:r>
      <w:r w:rsidRPr="00003F9B">
        <w:rPr>
          <w:rFonts w:ascii="Arial" w:hAnsi="Arial" w:cs="Arial"/>
          <w:color w:val="000000"/>
          <w:sz w:val="22"/>
          <w:szCs w:val="22"/>
        </w:rPr>
        <w:t>н</w:t>
      </w:r>
      <w:r w:rsidRPr="00003F9B">
        <w:rPr>
          <w:rFonts w:ascii="Arial" w:hAnsi="Arial" w:cs="Arial"/>
          <w:color w:val="000000"/>
          <w:sz w:val="22"/>
          <w:szCs w:val="22"/>
        </w:rPr>
        <w:t>ные водоисточники, вода из которых используется для пожарот</w:t>
      </w:r>
      <w:r w:rsidRPr="00003F9B">
        <w:rPr>
          <w:rFonts w:ascii="Arial" w:hAnsi="Arial" w:cs="Arial"/>
          <w:color w:val="000000"/>
          <w:sz w:val="22"/>
          <w:szCs w:val="22"/>
        </w:rPr>
        <w:t>у</w:t>
      </w:r>
      <w:r w:rsidRPr="00003F9B">
        <w:rPr>
          <w:rFonts w:ascii="Arial" w:hAnsi="Arial" w:cs="Arial"/>
          <w:color w:val="000000"/>
          <w:sz w:val="22"/>
          <w:szCs w:val="22"/>
        </w:rPr>
        <w:t>шения, независимо от их ведомственной принадлежности и организационно – пр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вовой формы.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1.3. Ответственность за техническое состояние источников противопожарного вод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снабжения и установку указателей несёт организация водопроводного хозяйс</w:t>
      </w:r>
      <w:r w:rsidRPr="00003F9B">
        <w:rPr>
          <w:rFonts w:ascii="Arial" w:hAnsi="Arial" w:cs="Arial"/>
          <w:color w:val="000000"/>
          <w:sz w:val="22"/>
          <w:szCs w:val="22"/>
        </w:rPr>
        <w:t>т</w:t>
      </w:r>
      <w:r w:rsidRPr="00003F9B">
        <w:rPr>
          <w:rFonts w:ascii="Arial" w:hAnsi="Arial" w:cs="Arial"/>
          <w:color w:val="000000"/>
          <w:sz w:val="22"/>
          <w:szCs w:val="22"/>
        </w:rPr>
        <w:t>ва поселения или абонент, в ведении которого они находятся.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жаров, а также для осуществления проверки технического состояния источников противоп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жарного водоснабжения.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b/>
          <w:color w:val="000000"/>
          <w:sz w:val="22"/>
          <w:szCs w:val="22"/>
        </w:rPr>
        <w:t>2. Техническое состояние, эксплуатация и требования к источникам противоп</w:t>
      </w:r>
      <w:r w:rsidRPr="00003F9B">
        <w:rPr>
          <w:rFonts w:ascii="Arial" w:hAnsi="Arial" w:cs="Arial"/>
          <w:b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b/>
          <w:color w:val="000000"/>
          <w:sz w:val="22"/>
          <w:szCs w:val="22"/>
        </w:rPr>
        <w:t>жарного водоснабж</w:t>
      </w:r>
      <w:r w:rsidRPr="00003F9B">
        <w:rPr>
          <w:rFonts w:ascii="Arial" w:hAnsi="Arial" w:cs="Arial"/>
          <w:b/>
          <w:color w:val="000000"/>
          <w:sz w:val="22"/>
          <w:szCs w:val="22"/>
        </w:rPr>
        <w:t>е</w:t>
      </w:r>
      <w:r w:rsidRPr="00003F9B">
        <w:rPr>
          <w:rFonts w:ascii="Arial" w:hAnsi="Arial" w:cs="Arial"/>
          <w:b/>
          <w:color w:val="000000"/>
          <w:sz w:val="22"/>
          <w:szCs w:val="22"/>
        </w:rPr>
        <w:t>ния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2.1. Постоянная готовность источников противопожарного водоснабжения для успе</w:t>
      </w:r>
      <w:r w:rsidRPr="00003F9B">
        <w:rPr>
          <w:rFonts w:ascii="Arial" w:hAnsi="Arial" w:cs="Arial"/>
          <w:color w:val="000000"/>
          <w:sz w:val="22"/>
          <w:szCs w:val="22"/>
        </w:rPr>
        <w:t>ш</w:t>
      </w:r>
      <w:r w:rsidRPr="00003F9B">
        <w:rPr>
          <w:rFonts w:ascii="Arial" w:hAnsi="Arial" w:cs="Arial"/>
          <w:color w:val="000000"/>
          <w:sz w:val="22"/>
          <w:szCs w:val="22"/>
        </w:rPr>
        <w:t>ного использования их при тушении пожаров обеспечивается проведением основных подг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тов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тельных мероприятий: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качественной приёмкой всех систем водоснабжения по окончании их строительства, реко</w:t>
      </w:r>
      <w:r w:rsidRPr="00003F9B">
        <w:rPr>
          <w:rFonts w:ascii="Arial" w:hAnsi="Arial" w:cs="Arial"/>
          <w:color w:val="000000"/>
          <w:sz w:val="22"/>
          <w:szCs w:val="22"/>
        </w:rPr>
        <w:t>н</w:t>
      </w:r>
      <w:r w:rsidRPr="00003F9B">
        <w:rPr>
          <w:rFonts w:ascii="Arial" w:hAnsi="Arial" w:cs="Arial"/>
          <w:color w:val="000000"/>
          <w:sz w:val="22"/>
          <w:szCs w:val="22"/>
        </w:rPr>
        <w:t>струкции и ремонта;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точным учётом всех источников противопожарного водоснабжения;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систематическим контролем за состоянием водоисточников;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периодическим испытанием водопроводных сетей на водоотдачу (1 раз в год);</w:t>
      </w:r>
      <w:r w:rsidRPr="00003F9B">
        <w:rPr>
          <w:rFonts w:ascii="Arial" w:hAnsi="Arial" w:cs="Arial"/>
          <w:color w:val="000000"/>
          <w:sz w:val="22"/>
          <w:szCs w:val="22"/>
        </w:rPr>
        <w:br/>
        <w:t>- своевременной подготовкой источников противопожарного водоснабжения к условиям эк</w:t>
      </w:r>
      <w:r w:rsidRPr="00003F9B">
        <w:rPr>
          <w:rFonts w:ascii="Arial" w:hAnsi="Arial" w:cs="Arial"/>
          <w:color w:val="000000"/>
          <w:sz w:val="22"/>
          <w:szCs w:val="22"/>
        </w:rPr>
        <w:t>с</w:t>
      </w:r>
      <w:r w:rsidRPr="00003F9B">
        <w:rPr>
          <w:rFonts w:ascii="Arial" w:hAnsi="Arial" w:cs="Arial"/>
          <w:color w:val="000000"/>
          <w:sz w:val="22"/>
          <w:szCs w:val="22"/>
        </w:rPr>
        <w:t>плуатации в весенне-летний и осенне-зимний периоды.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2.2. Источники противопожарного водоснабжения должны находиться в исправном с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стоянии и оборудоваться указателями в соответствии с нормами пожа</w:t>
      </w:r>
      <w:r w:rsidRPr="00003F9B">
        <w:rPr>
          <w:rFonts w:ascii="Arial" w:hAnsi="Arial" w:cs="Arial"/>
          <w:color w:val="000000"/>
          <w:sz w:val="22"/>
          <w:szCs w:val="22"/>
        </w:rPr>
        <w:t>р</w:t>
      </w:r>
      <w:r w:rsidRPr="00003F9B">
        <w:rPr>
          <w:rFonts w:ascii="Arial" w:hAnsi="Arial" w:cs="Arial"/>
          <w:color w:val="000000"/>
          <w:sz w:val="22"/>
          <w:szCs w:val="22"/>
        </w:rPr>
        <w:t>ной безопасности. Ко всем источникам противопожарного водоснабжения должен быть обеспечен подъезд.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2.3. Свободный напор в сети противопожарного водопровода низкого давления (на 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верхности зе</w:t>
      </w:r>
      <w:r w:rsidRPr="00003F9B">
        <w:rPr>
          <w:rFonts w:ascii="Arial" w:hAnsi="Arial" w:cs="Arial"/>
          <w:color w:val="000000"/>
          <w:sz w:val="22"/>
          <w:szCs w:val="22"/>
        </w:rPr>
        <w:t>м</w:t>
      </w:r>
      <w:r w:rsidRPr="00003F9B">
        <w:rPr>
          <w:rFonts w:ascii="Arial" w:hAnsi="Arial" w:cs="Arial"/>
          <w:color w:val="000000"/>
          <w:sz w:val="22"/>
          <w:szCs w:val="22"/>
        </w:rPr>
        <w:t>ли) при пожаротушении должен быть не менее 10 м.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2.4. Пожарные водоёмы должны быть наполнены водой. К водоёмам должен быть обеспечен подъезд.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2.5. Водонапорные башни должны быть оборудованы гидрантами для забора воды 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жарной техникой и иметь подъезд.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2.6. Пирсы должны иметь прочное боковое ограждение. Со стороны водоисто</w:t>
      </w:r>
      <w:r w:rsidRPr="00003F9B">
        <w:rPr>
          <w:rFonts w:ascii="Arial" w:hAnsi="Arial" w:cs="Arial"/>
          <w:color w:val="000000"/>
          <w:sz w:val="22"/>
          <w:szCs w:val="22"/>
        </w:rPr>
        <w:t>ч</w:t>
      </w:r>
      <w:r w:rsidRPr="00003F9B">
        <w:rPr>
          <w:rFonts w:ascii="Arial" w:hAnsi="Arial" w:cs="Arial"/>
          <w:color w:val="000000"/>
          <w:sz w:val="22"/>
          <w:szCs w:val="22"/>
        </w:rPr>
        <w:t>ника на площадке укрепляется упорный брус. Ширина пирса должна обеспечивать свободную уст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новку двух пожарных автомобилей. Для разворота их перед пирсом устра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вают площадку. Высота площадки пирса над самым низким уровнем воды не должна превышать 5 м. Глуб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на воды у пирса должна быть не менее 1 м. В зимнее время при замерзании воды проруб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ется прорубь разм</w:t>
      </w:r>
      <w:r w:rsidRPr="00003F9B">
        <w:rPr>
          <w:rFonts w:ascii="Arial" w:hAnsi="Arial" w:cs="Arial"/>
          <w:color w:val="000000"/>
          <w:sz w:val="22"/>
          <w:szCs w:val="22"/>
        </w:rPr>
        <w:t>е</w:t>
      </w:r>
      <w:r w:rsidRPr="00003F9B">
        <w:rPr>
          <w:rFonts w:ascii="Arial" w:hAnsi="Arial" w:cs="Arial"/>
          <w:color w:val="000000"/>
          <w:sz w:val="22"/>
          <w:szCs w:val="22"/>
        </w:rPr>
        <w:t>ром 1х1 м, а пирс очищается от снега и льда.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2.7. Электроснабжение предприятия должно обеспечивать бесперебойное питание электр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двигателей пожарных насосов.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жарные насосы – ежемесячно.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сти.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b/>
          <w:color w:val="000000"/>
          <w:sz w:val="22"/>
          <w:szCs w:val="22"/>
        </w:rPr>
        <w:t>3. Учет и порядок проверки противопожарного водоснабжения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</w:t>
      </w:r>
      <w:r w:rsidRPr="00003F9B">
        <w:rPr>
          <w:rFonts w:ascii="Arial" w:hAnsi="Arial" w:cs="Arial"/>
          <w:color w:val="000000"/>
          <w:sz w:val="22"/>
          <w:szCs w:val="22"/>
        </w:rPr>
        <w:t>с</w:t>
      </w:r>
      <w:r w:rsidRPr="00003F9B">
        <w:rPr>
          <w:rFonts w:ascii="Arial" w:hAnsi="Arial" w:cs="Arial"/>
          <w:color w:val="000000"/>
          <w:sz w:val="22"/>
          <w:szCs w:val="22"/>
        </w:rPr>
        <w:t>точников противопожарного в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доснабжения.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3.2. С целью учета всех водоисточников, которые могут быть использованы для туш</w:t>
      </w:r>
      <w:r w:rsidRPr="00003F9B">
        <w:rPr>
          <w:rFonts w:ascii="Arial" w:hAnsi="Arial" w:cs="Arial"/>
          <w:color w:val="000000"/>
          <w:sz w:val="22"/>
          <w:szCs w:val="22"/>
        </w:rPr>
        <w:t>е</w:t>
      </w:r>
      <w:r w:rsidRPr="00003F9B">
        <w:rPr>
          <w:rFonts w:ascii="Arial" w:hAnsi="Arial" w:cs="Arial"/>
          <w:color w:val="000000"/>
          <w:sz w:val="22"/>
          <w:szCs w:val="22"/>
        </w:rPr>
        <w:t>ния пожара, организации водопроводного хозяйства и абоненты совместно с Государстве</w:t>
      </w:r>
      <w:r w:rsidRPr="00003F9B">
        <w:rPr>
          <w:rFonts w:ascii="Arial" w:hAnsi="Arial" w:cs="Arial"/>
          <w:color w:val="000000"/>
          <w:sz w:val="22"/>
          <w:szCs w:val="22"/>
        </w:rPr>
        <w:t>н</w:t>
      </w:r>
      <w:r w:rsidRPr="00003F9B">
        <w:rPr>
          <w:rFonts w:ascii="Arial" w:hAnsi="Arial" w:cs="Arial"/>
          <w:color w:val="000000"/>
          <w:sz w:val="22"/>
          <w:szCs w:val="22"/>
        </w:rPr>
        <w:t>ной противопожарной службой не реже одного раза в пять лет пров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дят инвентаризацию противопожарного водоснабж</w:t>
      </w:r>
      <w:r w:rsidRPr="00003F9B">
        <w:rPr>
          <w:rFonts w:ascii="Arial" w:hAnsi="Arial" w:cs="Arial"/>
          <w:color w:val="000000"/>
          <w:sz w:val="22"/>
          <w:szCs w:val="22"/>
        </w:rPr>
        <w:t>е</w:t>
      </w:r>
      <w:r w:rsidRPr="00003F9B">
        <w:rPr>
          <w:rFonts w:ascii="Arial" w:hAnsi="Arial" w:cs="Arial"/>
          <w:color w:val="000000"/>
          <w:sz w:val="22"/>
          <w:szCs w:val="22"/>
        </w:rPr>
        <w:t>ния.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3.3. Проверка противопожарного водоснабжения производится 2 раза в год.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3.4. При проверке пожарного водоема проверяется: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наличие на видном месте указателя установленного образца;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возможность беспрепятственного подъезда к пожарному водоему;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степень заполнения водой и возможность его пополнения;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наличие площадки перед водоемом для забора воды;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герметичность задвижек (при их наличии);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наличие проруби при отрицательной температуре воздуха (для открытых в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доемов).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3.5. При проверке пожарного пирса проверяется: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наличие на видном месте указателя установленного образца;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возможность беспрепятственного подъезда к пожарному пирсу;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наличие площадки перед пирсом для разворота пожарной техники;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визуальным осмотром состояние несущих конструкций, покрытия, ограждения, упо</w:t>
      </w:r>
      <w:r w:rsidRPr="00003F9B">
        <w:rPr>
          <w:rFonts w:ascii="Arial" w:hAnsi="Arial" w:cs="Arial"/>
          <w:color w:val="000000"/>
          <w:sz w:val="22"/>
          <w:szCs w:val="22"/>
        </w:rPr>
        <w:t>р</w:t>
      </w:r>
      <w:r w:rsidRPr="00003F9B">
        <w:rPr>
          <w:rFonts w:ascii="Arial" w:hAnsi="Arial" w:cs="Arial"/>
          <w:color w:val="000000"/>
          <w:sz w:val="22"/>
          <w:szCs w:val="22"/>
        </w:rPr>
        <w:t>ного бруса и н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личие котлована для забора воды.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3.7. При проверке других приспособленных для целей пожаротушения источников в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доснабжения проверяется наличие подъезда и возможность забора воды в любое время г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да.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3F9B">
        <w:rPr>
          <w:rFonts w:ascii="Arial" w:hAnsi="Arial" w:cs="Arial"/>
          <w:b/>
          <w:color w:val="000000"/>
          <w:sz w:val="22"/>
          <w:szCs w:val="22"/>
        </w:rPr>
        <w:t>4. Инвентаризация противопожарного водоснабжения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4.1. Инвентаризация противопожарного водоснабжения проводится не реже одного раза в пять лет.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стик.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4.3. Для проведения инвентаризации водоснабжения постановлением Админ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страции </w:t>
      </w:r>
      <w:r>
        <w:rPr>
          <w:rFonts w:ascii="Arial" w:hAnsi="Arial" w:cs="Arial"/>
          <w:color w:val="000000"/>
          <w:sz w:val="22"/>
          <w:szCs w:val="22"/>
        </w:rPr>
        <w:t>Гуевского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сельсовета создается межведомственная комиссия, в состав которой входят: представители органов местного самоуправления </w:t>
      </w:r>
      <w:r>
        <w:rPr>
          <w:rFonts w:ascii="Arial" w:hAnsi="Arial" w:cs="Arial"/>
          <w:color w:val="000000"/>
          <w:sz w:val="22"/>
          <w:szCs w:val="22"/>
        </w:rPr>
        <w:t>Гуевского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сельсовета, органа госуда</w:t>
      </w:r>
      <w:r w:rsidRPr="00003F9B">
        <w:rPr>
          <w:rFonts w:ascii="Arial" w:hAnsi="Arial" w:cs="Arial"/>
          <w:color w:val="000000"/>
          <w:sz w:val="22"/>
          <w:szCs w:val="22"/>
        </w:rPr>
        <w:t>р</w:t>
      </w:r>
      <w:r w:rsidRPr="00003F9B">
        <w:rPr>
          <w:rFonts w:ascii="Arial" w:hAnsi="Arial" w:cs="Arial"/>
          <w:color w:val="000000"/>
          <w:sz w:val="22"/>
          <w:szCs w:val="22"/>
        </w:rPr>
        <w:t>ственного пожарного надзора, организации водопроводного х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зяйства, абоненты.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4.4. Комиссия путем детальной проверки каждого водоисточника уточняет: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вид, численность и состояние источников противопожарного водоснабжения, нал</w:t>
      </w:r>
      <w:r w:rsidRPr="00003F9B">
        <w:rPr>
          <w:rFonts w:ascii="Arial" w:hAnsi="Arial" w:cs="Arial"/>
          <w:color w:val="000000"/>
          <w:sz w:val="22"/>
          <w:szCs w:val="22"/>
        </w:rPr>
        <w:t>и</w:t>
      </w:r>
      <w:r w:rsidRPr="00003F9B">
        <w:rPr>
          <w:rFonts w:ascii="Arial" w:hAnsi="Arial" w:cs="Arial"/>
          <w:color w:val="000000"/>
          <w:sz w:val="22"/>
          <w:szCs w:val="22"/>
        </w:rPr>
        <w:t>чие подъездов к ним;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причины сокращения количества водоисточников;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диаметры водопроводных магистралей, участков, характеристики сетей, количество вод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проводных вводов; 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наличие насосов - повысителей, их состояние;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выполнение планов замены пожарных гидрантов (пожарных кранов),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 xml:space="preserve">- строительства новых водоемов, пирсов, колодцев. 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4.5. По результатам инвентаризации составляется акт инвентаризации и ведомость учета с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стояния водоисточников.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3F9B">
        <w:rPr>
          <w:rFonts w:ascii="Arial" w:hAnsi="Arial" w:cs="Arial"/>
          <w:b/>
          <w:color w:val="000000"/>
          <w:sz w:val="22"/>
          <w:szCs w:val="22"/>
        </w:rPr>
        <w:t>5. Ремонт и реконструкция противопожарного водоснабжения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5.1. Организации водопроводного хозяйства, а также абоненты, в ведении которых н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</w:t>
      </w:r>
      <w:r w:rsidRPr="00003F9B">
        <w:rPr>
          <w:rFonts w:ascii="Arial" w:hAnsi="Arial" w:cs="Arial"/>
          <w:color w:val="000000"/>
          <w:sz w:val="22"/>
          <w:szCs w:val="22"/>
        </w:rPr>
        <w:t>т</w:t>
      </w:r>
      <w:r w:rsidRPr="00003F9B">
        <w:rPr>
          <w:rFonts w:ascii="Arial" w:hAnsi="Arial" w:cs="Arial"/>
          <w:color w:val="000000"/>
          <w:sz w:val="22"/>
          <w:szCs w:val="22"/>
        </w:rPr>
        <w:t>ся с государс</w:t>
      </w:r>
      <w:r w:rsidRPr="00003F9B">
        <w:rPr>
          <w:rFonts w:ascii="Arial" w:hAnsi="Arial" w:cs="Arial"/>
          <w:color w:val="000000"/>
          <w:sz w:val="22"/>
          <w:szCs w:val="22"/>
        </w:rPr>
        <w:t>т</w:t>
      </w:r>
      <w:r w:rsidRPr="00003F9B">
        <w:rPr>
          <w:rFonts w:ascii="Arial" w:hAnsi="Arial" w:cs="Arial"/>
          <w:color w:val="000000"/>
          <w:sz w:val="22"/>
          <w:szCs w:val="22"/>
        </w:rPr>
        <w:t>венной противопожарной службой.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5.2. Реконструкция водопровода производится на основании проекта, разработанного пр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ектной организацией и согласованного с территориальными органами государственного п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жарного надзора.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5.3. Технические характеристики противопожарного водопровода после реконстру</w:t>
      </w:r>
      <w:r w:rsidRPr="00003F9B">
        <w:rPr>
          <w:rFonts w:ascii="Arial" w:hAnsi="Arial" w:cs="Arial"/>
          <w:color w:val="000000"/>
          <w:sz w:val="22"/>
          <w:szCs w:val="22"/>
        </w:rPr>
        <w:t>к</w:t>
      </w:r>
      <w:r w:rsidRPr="00003F9B">
        <w:rPr>
          <w:rFonts w:ascii="Arial" w:hAnsi="Arial" w:cs="Arial"/>
          <w:color w:val="000000"/>
          <w:sz w:val="22"/>
          <w:szCs w:val="22"/>
        </w:rPr>
        <w:t>ции не должны быть ниже предусмотренных ранее.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5.4. Заблаговременно, за сутки до отключения участков водопроводной сети для пр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ведения ремонта или реконструкции, руководители организаций водопр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водного хозяйства или абоненты, в ведении которых они находятся, обязаны в установленном порядке увед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мить органы местного самоуправления </w:t>
      </w:r>
      <w:r>
        <w:rPr>
          <w:rFonts w:ascii="Arial" w:hAnsi="Arial" w:cs="Arial"/>
          <w:color w:val="000000"/>
          <w:sz w:val="22"/>
          <w:szCs w:val="22"/>
        </w:rPr>
        <w:t>Гуевского</w:t>
      </w:r>
      <w:r w:rsidRPr="00003F9B">
        <w:rPr>
          <w:rFonts w:ascii="Arial" w:hAnsi="Arial" w:cs="Arial"/>
          <w:color w:val="000000"/>
          <w:sz w:val="22"/>
          <w:szCs w:val="22"/>
        </w:rPr>
        <w:t xml:space="preserve"> сел</w:t>
      </w:r>
      <w:r w:rsidRPr="00003F9B">
        <w:rPr>
          <w:rFonts w:ascii="Arial" w:hAnsi="Arial" w:cs="Arial"/>
          <w:color w:val="000000"/>
          <w:sz w:val="22"/>
          <w:szCs w:val="22"/>
        </w:rPr>
        <w:t>ь</w:t>
      </w:r>
      <w:r w:rsidRPr="00003F9B">
        <w:rPr>
          <w:rFonts w:ascii="Arial" w:hAnsi="Arial" w:cs="Arial"/>
          <w:color w:val="000000"/>
          <w:sz w:val="22"/>
          <w:szCs w:val="22"/>
        </w:rPr>
        <w:t>совета и подразделения пожарной охраны о невозможности их использования, при этом предусматривать дополнительные м</w:t>
      </w:r>
      <w:r w:rsidRPr="00003F9B">
        <w:rPr>
          <w:rFonts w:ascii="Arial" w:hAnsi="Arial" w:cs="Arial"/>
          <w:color w:val="000000"/>
          <w:sz w:val="22"/>
          <w:szCs w:val="22"/>
        </w:rPr>
        <w:t>е</w:t>
      </w:r>
      <w:r w:rsidRPr="00003F9B">
        <w:rPr>
          <w:rFonts w:ascii="Arial" w:hAnsi="Arial" w:cs="Arial"/>
          <w:color w:val="000000"/>
          <w:sz w:val="22"/>
          <w:szCs w:val="22"/>
        </w:rPr>
        <w:t>роприятия, компенсирующие недост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ток воды на отключенных участках.</w:t>
      </w:r>
    </w:p>
    <w:p w:rsidR="00824981" w:rsidRPr="00003F9B" w:rsidRDefault="00824981" w:rsidP="00824981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5.5. После реконструкции водопровода производится его приёмка комиссией и испыт</w:t>
      </w:r>
      <w:r w:rsidRPr="00003F9B">
        <w:rPr>
          <w:rFonts w:ascii="Arial" w:hAnsi="Arial" w:cs="Arial"/>
          <w:color w:val="000000"/>
          <w:sz w:val="22"/>
          <w:szCs w:val="22"/>
        </w:rPr>
        <w:t>а</w:t>
      </w:r>
      <w:r w:rsidRPr="00003F9B">
        <w:rPr>
          <w:rFonts w:ascii="Arial" w:hAnsi="Arial" w:cs="Arial"/>
          <w:color w:val="000000"/>
          <w:sz w:val="22"/>
          <w:szCs w:val="22"/>
        </w:rPr>
        <w:t>ние на водоо</w:t>
      </w:r>
      <w:r w:rsidRPr="00003F9B">
        <w:rPr>
          <w:rFonts w:ascii="Arial" w:hAnsi="Arial" w:cs="Arial"/>
          <w:color w:val="000000"/>
          <w:sz w:val="22"/>
          <w:szCs w:val="22"/>
        </w:rPr>
        <w:t>т</w:t>
      </w:r>
      <w:r w:rsidRPr="00003F9B">
        <w:rPr>
          <w:rFonts w:ascii="Arial" w:hAnsi="Arial" w:cs="Arial"/>
          <w:color w:val="000000"/>
          <w:sz w:val="22"/>
          <w:szCs w:val="22"/>
        </w:rPr>
        <w:t>дачу.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3F9B">
        <w:rPr>
          <w:rFonts w:ascii="Arial" w:hAnsi="Arial" w:cs="Arial"/>
          <w:b/>
          <w:color w:val="000000"/>
          <w:sz w:val="22"/>
          <w:szCs w:val="22"/>
        </w:rPr>
        <w:t>6. Особенности эксплуатации противопожарного водоснабжения в зимних усл</w:t>
      </w:r>
      <w:r w:rsidRPr="00003F9B">
        <w:rPr>
          <w:rFonts w:ascii="Arial" w:hAnsi="Arial" w:cs="Arial"/>
          <w:b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b/>
          <w:color w:val="000000"/>
          <w:sz w:val="22"/>
          <w:szCs w:val="22"/>
        </w:rPr>
        <w:t>виях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6.1. Ежегодно в октябре – ноябре производится подготовка противопожарного вод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снабжения к раб</w:t>
      </w:r>
      <w:r w:rsidRPr="00003F9B">
        <w:rPr>
          <w:rFonts w:ascii="Arial" w:hAnsi="Arial" w:cs="Arial"/>
          <w:color w:val="000000"/>
          <w:sz w:val="22"/>
          <w:szCs w:val="22"/>
        </w:rPr>
        <w:t>о</w:t>
      </w:r>
      <w:r w:rsidRPr="00003F9B">
        <w:rPr>
          <w:rFonts w:ascii="Arial" w:hAnsi="Arial" w:cs="Arial"/>
          <w:color w:val="000000"/>
          <w:sz w:val="22"/>
          <w:szCs w:val="22"/>
        </w:rPr>
        <w:t>те в зимних условиях, для чего необходимо: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произвести откачку воды из колодцев;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проверить уровень воды в водоёмах, исправность теплоизоляции и запорной армат</w:t>
      </w:r>
      <w:r w:rsidRPr="00003F9B">
        <w:rPr>
          <w:rFonts w:ascii="Arial" w:hAnsi="Arial" w:cs="Arial"/>
          <w:color w:val="000000"/>
          <w:sz w:val="22"/>
          <w:szCs w:val="22"/>
        </w:rPr>
        <w:t>у</w:t>
      </w:r>
      <w:r w:rsidRPr="00003F9B">
        <w:rPr>
          <w:rFonts w:ascii="Arial" w:hAnsi="Arial" w:cs="Arial"/>
          <w:color w:val="000000"/>
          <w:sz w:val="22"/>
          <w:szCs w:val="22"/>
        </w:rPr>
        <w:t>ры;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произвести очистку от снега и льда подъездов к пожарным водоисточникам;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- осуществить смазку стояков пожарных гидрантов.</w:t>
      </w: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824981" w:rsidRPr="00003F9B" w:rsidRDefault="00824981" w:rsidP="00824981">
      <w:pPr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003F9B">
        <w:rPr>
          <w:rFonts w:ascii="Arial" w:hAnsi="Arial" w:cs="Arial"/>
          <w:color w:val="000000"/>
          <w:sz w:val="22"/>
          <w:szCs w:val="22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24981" w:rsidRPr="00003F9B" w:rsidRDefault="00824981" w:rsidP="00824981">
      <w:pPr>
        <w:pStyle w:val="a6"/>
        <w:spacing w:before="0" w:after="0"/>
        <w:ind w:firstLine="567"/>
        <w:jc w:val="center"/>
        <w:rPr>
          <w:color w:val="000000"/>
          <w:sz w:val="22"/>
          <w:szCs w:val="22"/>
        </w:rPr>
      </w:pPr>
    </w:p>
    <w:p w:rsidR="00824981" w:rsidRPr="00003F9B" w:rsidRDefault="00824981" w:rsidP="00824981">
      <w:pPr>
        <w:pStyle w:val="a6"/>
        <w:spacing w:before="0" w:after="0"/>
        <w:ind w:firstLine="567"/>
        <w:jc w:val="center"/>
        <w:rPr>
          <w:color w:val="000000"/>
        </w:rPr>
      </w:pPr>
    </w:p>
    <w:p w:rsidR="006C51F1" w:rsidRDefault="006C51F1">
      <w:bookmarkStart w:id="0" w:name="_GoBack"/>
      <w:bookmarkEnd w:id="0"/>
    </w:p>
    <w:sectPr w:rsidR="006C51F1" w:rsidSect="00C47C9E">
      <w:headerReference w:type="even" r:id="rId4"/>
      <w:headerReference w:type="default" r:id="rId5"/>
      <w:pgSz w:w="11906" w:h="16838"/>
      <w:pgMar w:top="568" w:right="1134" w:bottom="153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7F" w:rsidRDefault="00824981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F7F" w:rsidRDefault="00824981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7F" w:rsidRDefault="00824981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F3F7F" w:rsidRDefault="00824981" w:rsidP="00F9487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F9"/>
    <w:rsid w:val="001664F9"/>
    <w:rsid w:val="006C51F1"/>
    <w:rsid w:val="008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2269-8A17-4259-B420-2273655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4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4981"/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9461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2021-05-12T12:31:00Z</dcterms:created>
  <dcterms:modified xsi:type="dcterms:W3CDTF">2021-05-12T12:31:00Z</dcterms:modified>
</cp:coreProperties>
</file>