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C97" w:rsidRPr="008E622A" w:rsidRDefault="00C10C97" w:rsidP="00DF2D6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rFonts w:ascii="Arial" w:hAnsi="Arial" w:cs="Arial"/>
          <w:color w:val="0F243E" w:themeColor="text2" w:themeShade="80"/>
          <w:sz w:val="32"/>
          <w:szCs w:val="32"/>
        </w:rPr>
      </w:pPr>
      <w:r w:rsidRPr="008E622A">
        <w:rPr>
          <w:rStyle w:val="a4"/>
          <w:rFonts w:ascii="Arial" w:hAnsi="Arial" w:cs="Arial"/>
          <w:color w:val="0F243E" w:themeColor="text2" w:themeShade="80"/>
          <w:sz w:val="32"/>
          <w:szCs w:val="32"/>
        </w:rPr>
        <w:t>СОБРАНИЕ ДЕПУТАТОВ</w:t>
      </w:r>
    </w:p>
    <w:p w:rsidR="00C10C97" w:rsidRPr="008E622A" w:rsidRDefault="008B229B" w:rsidP="00DF2D6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rFonts w:ascii="Arial" w:hAnsi="Arial" w:cs="Arial"/>
          <w:color w:val="0F243E" w:themeColor="text2" w:themeShade="80"/>
          <w:sz w:val="32"/>
          <w:szCs w:val="32"/>
        </w:rPr>
      </w:pPr>
      <w:r w:rsidRPr="008E622A">
        <w:rPr>
          <w:rStyle w:val="a4"/>
          <w:rFonts w:ascii="Arial" w:hAnsi="Arial" w:cs="Arial"/>
          <w:color w:val="0F243E" w:themeColor="text2" w:themeShade="80"/>
          <w:sz w:val="32"/>
          <w:szCs w:val="32"/>
        </w:rPr>
        <w:t>ГУЕВСКОГО</w:t>
      </w:r>
      <w:r w:rsidR="00C10C97" w:rsidRPr="008E622A">
        <w:rPr>
          <w:rStyle w:val="a4"/>
          <w:rFonts w:ascii="Arial" w:hAnsi="Arial" w:cs="Arial"/>
          <w:color w:val="0F243E" w:themeColor="text2" w:themeShade="80"/>
          <w:sz w:val="32"/>
          <w:szCs w:val="32"/>
        </w:rPr>
        <w:t xml:space="preserve"> СЕЛЬСОВЕТА</w:t>
      </w:r>
    </w:p>
    <w:p w:rsidR="00C10C97" w:rsidRPr="008E622A" w:rsidRDefault="00C10C97" w:rsidP="00DF2D6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b/>
          <w:color w:val="0F243E" w:themeColor="text2" w:themeShade="80"/>
          <w:sz w:val="32"/>
          <w:szCs w:val="32"/>
        </w:rPr>
      </w:pPr>
      <w:r w:rsidRPr="008E622A">
        <w:rPr>
          <w:rStyle w:val="a4"/>
          <w:rFonts w:ascii="Arial" w:hAnsi="Arial" w:cs="Arial"/>
          <w:color w:val="0F243E" w:themeColor="text2" w:themeShade="80"/>
          <w:sz w:val="32"/>
          <w:szCs w:val="32"/>
        </w:rPr>
        <w:t>СУДЖАНСКОГО РАЙОНА</w:t>
      </w:r>
    </w:p>
    <w:p w:rsidR="00C10C97" w:rsidRPr="008E622A" w:rsidRDefault="00C10C97" w:rsidP="00DF2D6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b/>
          <w:color w:val="0F243E" w:themeColor="text2" w:themeShade="80"/>
          <w:sz w:val="32"/>
          <w:szCs w:val="32"/>
        </w:rPr>
      </w:pPr>
    </w:p>
    <w:p w:rsidR="00C10C97" w:rsidRDefault="00C10C97" w:rsidP="00DF2D6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rFonts w:ascii="Arial" w:hAnsi="Arial" w:cs="Arial"/>
          <w:color w:val="0F243E" w:themeColor="text2" w:themeShade="80"/>
          <w:sz w:val="32"/>
          <w:szCs w:val="32"/>
        </w:rPr>
      </w:pPr>
      <w:r w:rsidRPr="008E622A">
        <w:rPr>
          <w:rStyle w:val="a4"/>
          <w:rFonts w:ascii="Arial" w:hAnsi="Arial" w:cs="Arial"/>
          <w:color w:val="0F243E" w:themeColor="text2" w:themeShade="80"/>
          <w:sz w:val="32"/>
          <w:szCs w:val="32"/>
        </w:rPr>
        <w:t>РЕШЕНИЕ</w:t>
      </w:r>
    </w:p>
    <w:p w:rsidR="008E622A" w:rsidRPr="008E622A" w:rsidRDefault="008E622A" w:rsidP="00DF2D6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b/>
          <w:color w:val="0F243E" w:themeColor="text2" w:themeShade="80"/>
          <w:sz w:val="32"/>
          <w:szCs w:val="32"/>
        </w:rPr>
      </w:pPr>
    </w:p>
    <w:p w:rsidR="00C10C97" w:rsidRPr="008E622A" w:rsidRDefault="008B229B" w:rsidP="00DF2D6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b/>
          <w:color w:val="0F243E" w:themeColor="text2" w:themeShade="80"/>
          <w:sz w:val="32"/>
          <w:szCs w:val="32"/>
        </w:rPr>
      </w:pPr>
      <w:r w:rsidRPr="008E622A">
        <w:rPr>
          <w:rStyle w:val="a4"/>
          <w:rFonts w:ascii="Arial" w:hAnsi="Arial" w:cs="Arial"/>
          <w:color w:val="0F243E" w:themeColor="text2" w:themeShade="80"/>
          <w:sz w:val="32"/>
          <w:szCs w:val="32"/>
        </w:rPr>
        <w:t>от 9 марта 2022г. № 9</w:t>
      </w:r>
    </w:p>
    <w:p w:rsidR="00C10C97" w:rsidRPr="008E622A" w:rsidRDefault="00C10C97" w:rsidP="00DF2D6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b/>
          <w:color w:val="0F243E" w:themeColor="text2" w:themeShade="80"/>
          <w:sz w:val="32"/>
          <w:szCs w:val="32"/>
        </w:rPr>
      </w:pPr>
    </w:p>
    <w:p w:rsidR="00C10C97" w:rsidRPr="008E622A" w:rsidRDefault="00C10C97" w:rsidP="00A735A5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b/>
          <w:color w:val="0F243E" w:themeColor="text2" w:themeShade="80"/>
          <w:sz w:val="32"/>
          <w:szCs w:val="32"/>
        </w:rPr>
      </w:pPr>
      <w:r w:rsidRPr="008E622A">
        <w:rPr>
          <w:rFonts w:ascii="Arial" w:hAnsi="Arial" w:cs="Arial"/>
          <w:b/>
          <w:color w:val="0F243E" w:themeColor="text2" w:themeShade="80"/>
          <w:sz w:val="32"/>
          <w:szCs w:val="32"/>
        </w:rPr>
        <w:t xml:space="preserve">О внесении изменений и дополнений в решение Собрания депутатов </w:t>
      </w:r>
      <w:proofErr w:type="spellStart"/>
      <w:r w:rsidR="008B229B" w:rsidRPr="008E622A">
        <w:rPr>
          <w:rFonts w:ascii="Arial" w:hAnsi="Arial" w:cs="Arial"/>
          <w:b/>
          <w:color w:val="0F243E" w:themeColor="text2" w:themeShade="80"/>
          <w:sz w:val="32"/>
          <w:szCs w:val="32"/>
        </w:rPr>
        <w:t>Гуевского</w:t>
      </w:r>
      <w:proofErr w:type="spellEnd"/>
      <w:r w:rsidRPr="008E622A">
        <w:rPr>
          <w:rFonts w:ascii="Arial" w:hAnsi="Arial" w:cs="Arial"/>
          <w:b/>
          <w:color w:val="0F243E" w:themeColor="text2" w:themeShade="80"/>
          <w:sz w:val="32"/>
          <w:szCs w:val="32"/>
        </w:rPr>
        <w:t xml:space="preserve"> сельсовета </w:t>
      </w:r>
      <w:proofErr w:type="spellStart"/>
      <w:r w:rsidRPr="008E622A">
        <w:rPr>
          <w:rFonts w:ascii="Arial" w:hAnsi="Arial" w:cs="Arial"/>
          <w:b/>
          <w:color w:val="0F243E" w:themeColor="text2" w:themeShade="80"/>
          <w:sz w:val="32"/>
          <w:szCs w:val="32"/>
        </w:rPr>
        <w:t>Суджанского</w:t>
      </w:r>
      <w:proofErr w:type="spellEnd"/>
      <w:r w:rsidRPr="008E622A">
        <w:rPr>
          <w:rFonts w:ascii="Arial" w:hAnsi="Arial" w:cs="Arial"/>
          <w:b/>
          <w:color w:val="0F243E" w:themeColor="text2" w:themeShade="80"/>
          <w:sz w:val="32"/>
          <w:szCs w:val="32"/>
        </w:rPr>
        <w:t xml:space="preserve"> района Курской области от </w:t>
      </w:r>
      <w:r w:rsidR="008B229B" w:rsidRPr="008E622A">
        <w:rPr>
          <w:rStyle w:val="a4"/>
          <w:rFonts w:ascii="Arial" w:hAnsi="Arial" w:cs="Arial"/>
          <w:color w:val="0F243E" w:themeColor="text2" w:themeShade="80"/>
          <w:sz w:val="32"/>
          <w:szCs w:val="32"/>
        </w:rPr>
        <w:t xml:space="preserve">26 мая 2021г. № 18 </w:t>
      </w:r>
      <w:r w:rsidRPr="008E622A">
        <w:rPr>
          <w:rFonts w:ascii="Arial" w:hAnsi="Arial" w:cs="Arial"/>
          <w:b/>
          <w:color w:val="0F243E" w:themeColor="text2" w:themeShade="80"/>
          <w:sz w:val="32"/>
          <w:szCs w:val="32"/>
        </w:rPr>
        <w:t>«Об утверждении Положения о бюджетном процессе в муниципальном образовании «</w:t>
      </w:r>
      <w:proofErr w:type="spellStart"/>
      <w:r w:rsidR="008B229B" w:rsidRPr="008E622A">
        <w:rPr>
          <w:rFonts w:ascii="Arial" w:hAnsi="Arial" w:cs="Arial"/>
          <w:b/>
          <w:color w:val="0F243E" w:themeColor="text2" w:themeShade="80"/>
          <w:sz w:val="32"/>
          <w:szCs w:val="32"/>
        </w:rPr>
        <w:t>Гуевский</w:t>
      </w:r>
      <w:proofErr w:type="spellEnd"/>
      <w:r w:rsidRPr="008E622A">
        <w:rPr>
          <w:rFonts w:ascii="Arial" w:hAnsi="Arial" w:cs="Arial"/>
          <w:b/>
          <w:color w:val="0F243E" w:themeColor="text2" w:themeShade="80"/>
          <w:sz w:val="32"/>
          <w:szCs w:val="32"/>
        </w:rPr>
        <w:t xml:space="preserve"> сельсовет»</w:t>
      </w:r>
      <w:r w:rsidR="008B229B" w:rsidRPr="008E622A">
        <w:rPr>
          <w:rFonts w:ascii="Arial" w:hAnsi="Arial" w:cs="Arial"/>
          <w:b/>
          <w:color w:val="0F243E" w:themeColor="text2" w:themeShade="80"/>
          <w:sz w:val="32"/>
          <w:szCs w:val="32"/>
        </w:rPr>
        <w:t xml:space="preserve"> </w:t>
      </w:r>
      <w:proofErr w:type="spellStart"/>
      <w:r w:rsidRPr="008E622A">
        <w:rPr>
          <w:rFonts w:ascii="Arial" w:hAnsi="Arial" w:cs="Arial"/>
          <w:b/>
          <w:color w:val="0F243E" w:themeColor="text2" w:themeShade="80"/>
          <w:sz w:val="32"/>
          <w:szCs w:val="32"/>
        </w:rPr>
        <w:t>Суджанского</w:t>
      </w:r>
      <w:proofErr w:type="spellEnd"/>
      <w:r w:rsidRPr="008E622A">
        <w:rPr>
          <w:rFonts w:ascii="Arial" w:hAnsi="Arial" w:cs="Arial"/>
          <w:b/>
          <w:color w:val="0F243E" w:themeColor="text2" w:themeShade="80"/>
          <w:sz w:val="32"/>
          <w:szCs w:val="32"/>
        </w:rPr>
        <w:t xml:space="preserve"> района Курской области»</w:t>
      </w:r>
    </w:p>
    <w:p w:rsidR="00C10C97" w:rsidRPr="008E622A" w:rsidRDefault="00C10C97" w:rsidP="00DF2D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F243E" w:themeColor="text2" w:themeShade="80"/>
        </w:rPr>
      </w:pPr>
    </w:p>
    <w:p w:rsidR="00234A70" w:rsidRPr="008E622A" w:rsidRDefault="00C10C97" w:rsidP="00A735A5">
      <w:pPr>
        <w:pStyle w:val="2"/>
        <w:shd w:val="clear" w:color="auto" w:fill="FFFFFF"/>
        <w:spacing w:before="0" w:line="240" w:lineRule="auto"/>
        <w:ind w:firstLine="851"/>
        <w:jc w:val="both"/>
        <w:rPr>
          <w:rFonts w:ascii="Arial" w:eastAsia="Times New Roman" w:hAnsi="Arial" w:cs="Arial"/>
          <w:b w:val="0"/>
          <w:color w:val="0F243E" w:themeColor="text2" w:themeShade="80"/>
          <w:sz w:val="24"/>
          <w:szCs w:val="24"/>
        </w:rPr>
      </w:pPr>
      <w:r w:rsidRPr="008E622A">
        <w:rPr>
          <w:rFonts w:ascii="Arial" w:eastAsia="Times New Roman" w:hAnsi="Arial" w:cs="Arial"/>
          <w:b w:val="0"/>
          <w:color w:val="0F243E" w:themeColor="text2" w:themeShade="80"/>
          <w:sz w:val="24"/>
          <w:szCs w:val="24"/>
        </w:rPr>
        <w:t xml:space="preserve">В связи с вступлением в силу с 01.01.2022 года </w:t>
      </w:r>
      <w:r w:rsidRPr="008E622A">
        <w:rPr>
          <w:rFonts w:ascii="Arial" w:hAnsi="Arial" w:cs="Arial"/>
          <w:b w:val="0"/>
          <w:color w:val="0F243E" w:themeColor="text2" w:themeShade="80"/>
          <w:sz w:val="24"/>
          <w:szCs w:val="24"/>
        </w:rPr>
        <w:t>Федеральн</w:t>
      </w:r>
      <w:r w:rsidR="001F0918" w:rsidRPr="008E622A">
        <w:rPr>
          <w:rFonts w:ascii="Arial" w:hAnsi="Arial" w:cs="Arial"/>
          <w:b w:val="0"/>
          <w:color w:val="0F243E" w:themeColor="text2" w:themeShade="80"/>
          <w:sz w:val="24"/>
          <w:szCs w:val="24"/>
        </w:rPr>
        <w:t>ого</w:t>
      </w:r>
      <w:r w:rsidRPr="008E622A">
        <w:rPr>
          <w:rFonts w:ascii="Arial" w:hAnsi="Arial" w:cs="Arial"/>
          <w:b w:val="0"/>
          <w:color w:val="0F243E" w:themeColor="text2" w:themeShade="80"/>
          <w:sz w:val="24"/>
          <w:szCs w:val="24"/>
        </w:rPr>
        <w:t xml:space="preserve"> закон</w:t>
      </w:r>
      <w:r w:rsidR="001F0918" w:rsidRPr="008E622A">
        <w:rPr>
          <w:rFonts w:ascii="Arial" w:hAnsi="Arial" w:cs="Arial"/>
          <w:b w:val="0"/>
          <w:color w:val="0F243E" w:themeColor="text2" w:themeShade="80"/>
          <w:sz w:val="24"/>
          <w:szCs w:val="24"/>
        </w:rPr>
        <w:t>а</w:t>
      </w:r>
      <w:r w:rsidRPr="008E622A">
        <w:rPr>
          <w:rFonts w:ascii="Arial" w:hAnsi="Arial" w:cs="Arial"/>
          <w:b w:val="0"/>
          <w:color w:val="0F243E" w:themeColor="text2" w:themeShade="80"/>
          <w:sz w:val="24"/>
          <w:szCs w:val="24"/>
        </w:rPr>
        <w:t xml:space="preserve"> от </w:t>
      </w:r>
      <w:r w:rsidR="001F0918" w:rsidRPr="008E622A">
        <w:rPr>
          <w:rFonts w:ascii="Arial" w:hAnsi="Arial" w:cs="Arial"/>
          <w:b w:val="0"/>
          <w:color w:val="0F243E" w:themeColor="text2" w:themeShade="80"/>
          <w:sz w:val="24"/>
          <w:szCs w:val="24"/>
        </w:rPr>
        <w:t>0</w:t>
      </w:r>
      <w:r w:rsidRPr="008E622A">
        <w:rPr>
          <w:rFonts w:ascii="Arial" w:hAnsi="Arial" w:cs="Arial"/>
          <w:b w:val="0"/>
          <w:color w:val="0F243E" w:themeColor="text2" w:themeShade="80"/>
          <w:sz w:val="24"/>
          <w:szCs w:val="24"/>
        </w:rPr>
        <w:t>1</w:t>
      </w:r>
      <w:r w:rsidR="001F0918" w:rsidRPr="008E622A">
        <w:rPr>
          <w:rFonts w:ascii="Arial" w:hAnsi="Arial" w:cs="Arial"/>
          <w:b w:val="0"/>
          <w:color w:val="0F243E" w:themeColor="text2" w:themeShade="80"/>
          <w:sz w:val="24"/>
          <w:szCs w:val="24"/>
        </w:rPr>
        <w:t>.07.</w:t>
      </w:r>
      <w:r w:rsidRPr="008E622A">
        <w:rPr>
          <w:rFonts w:ascii="Arial" w:hAnsi="Arial" w:cs="Arial"/>
          <w:b w:val="0"/>
          <w:color w:val="0F243E" w:themeColor="text2" w:themeShade="80"/>
          <w:sz w:val="24"/>
          <w:szCs w:val="24"/>
        </w:rPr>
        <w:t>2021г. №244-ФЗ "О внесении изменений в Бюджетный кодекс Российской Федерации и о приостановлении действия пункта 4 статьи 242.17 Бюджетного кодекса Российской Федерации"</w:t>
      </w:r>
      <w:r w:rsidRPr="008E622A">
        <w:rPr>
          <w:rFonts w:ascii="Arial" w:eastAsia="Times New Roman" w:hAnsi="Arial" w:cs="Arial"/>
          <w:b w:val="0"/>
          <w:color w:val="0F243E" w:themeColor="text2" w:themeShade="80"/>
          <w:sz w:val="24"/>
          <w:szCs w:val="24"/>
        </w:rPr>
        <w:t xml:space="preserve">, Собрание депутатов </w:t>
      </w:r>
      <w:proofErr w:type="spellStart"/>
      <w:r w:rsidR="008B229B" w:rsidRPr="008E622A">
        <w:rPr>
          <w:rFonts w:ascii="Arial" w:eastAsia="Times New Roman" w:hAnsi="Arial" w:cs="Arial"/>
          <w:b w:val="0"/>
          <w:color w:val="0F243E" w:themeColor="text2" w:themeShade="80"/>
          <w:sz w:val="24"/>
          <w:szCs w:val="24"/>
        </w:rPr>
        <w:t>Гуевского</w:t>
      </w:r>
      <w:proofErr w:type="spellEnd"/>
      <w:r w:rsidRPr="008E622A">
        <w:rPr>
          <w:rFonts w:ascii="Arial" w:eastAsia="Times New Roman" w:hAnsi="Arial" w:cs="Arial"/>
          <w:b w:val="0"/>
          <w:color w:val="0F243E" w:themeColor="text2" w:themeShade="80"/>
          <w:sz w:val="24"/>
          <w:szCs w:val="24"/>
        </w:rPr>
        <w:t xml:space="preserve"> сельсовета </w:t>
      </w:r>
      <w:proofErr w:type="spellStart"/>
      <w:r w:rsidRPr="008E622A">
        <w:rPr>
          <w:rFonts w:ascii="Arial" w:eastAsia="Times New Roman" w:hAnsi="Arial" w:cs="Arial"/>
          <w:b w:val="0"/>
          <w:color w:val="0F243E" w:themeColor="text2" w:themeShade="80"/>
          <w:sz w:val="24"/>
          <w:szCs w:val="24"/>
        </w:rPr>
        <w:t>Суджанского</w:t>
      </w:r>
      <w:proofErr w:type="spellEnd"/>
      <w:r w:rsidRPr="008E622A">
        <w:rPr>
          <w:rFonts w:ascii="Arial" w:eastAsia="Times New Roman" w:hAnsi="Arial" w:cs="Arial"/>
          <w:b w:val="0"/>
          <w:color w:val="0F243E" w:themeColor="text2" w:themeShade="80"/>
          <w:sz w:val="24"/>
          <w:szCs w:val="24"/>
        </w:rPr>
        <w:t xml:space="preserve"> района РЕШИЛО:</w:t>
      </w:r>
    </w:p>
    <w:p w:rsidR="001F0918" w:rsidRPr="008E622A" w:rsidRDefault="00C10C97" w:rsidP="00A735A5">
      <w:pPr>
        <w:pStyle w:val="a3"/>
        <w:shd w:val="clear" w:color="auto" w:fill="FFFFFF" w:themeFill="background1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>1.</w:t>
      </w:r>
      <w:r w:rsidR="001F0918" w:rsidRPr="008E622A">
        <w:rPr>
          <w:rFonts w:ascii="Arial" w:hAnsi="Arial" w:cs="Arial"/>
          <w:color w:val="0F243E" w:themeColor="text2" w:themeShade="80"/>
        </w:rPr>
        <w:t xml:space="preserve"> </w:t>
      </w:r>
      <w:r w:rsidR="001F0918" w:rsidRPr="008E622A">
        <w:rPr>
          <w:rFonts w:ascii="Arial" w:hAnsi="Arial" w:cs="Arial"/>
          <w:color w:val="0F243E"/>
        </w:rPr>
        <w:t>Внести в решение</w:t>
      </w:r>
      <w:r w:rsidR="008B229B" w:rsidRPr="008E622A">
        <w:rPr>
          <w:rFonts w:ascii="Arial" w:hAnsi="Arial" w:cs="Arial"/>
          <w:color w:val="0F243E"/>
        </w:rPr>
        <w:t xml:space="preserve"> Собрания депутатов </w:t>
      </w:r>
      <w:proofErr w:type="spellStart"/>
      <w:r w:rsidR="008B229B" w:rsidRPr="008E622A">
        <w:rPr>
          <w:rFonts w:ascii="Arial" w:hAnsi="Arial" w:cs="Arial"/>
          <w:color w:val="0F243E"/>
        </w:rPr>
        <w:t>Гуевского</w:t>
      </w:r>
      <w:proofErr w:type="spellEnd"/>
      <w:r w:rsidR="008B229B" w:rsidRPr="008E622A">
        <w:rPr>
          <w:rFonts w:ascii="Arial" w:hAnsi="Arial" w:cs="Arial"/>
          <w:color w:val="0F243E"/>
        </w:rPr>
        <w:t xml:space="preserve"> сельсовета </w:t>
      </w:r>
      <w:proofErr w:type="spellStart"/>
      <w:r w:rsidR="008B229B" w:rsidRPr="008E622A">
        <w:rPr>
          <w:rFonts w:ascii="Arial" w:hAnsi="Arial" w:cs="Arial"/>
          <w:color w:val="0F243E"/>
        </w:rPr>
        <w:t>Суджанского</w:t>
      </w:r>
      <w:proofErr w:type="spellEnd"/>
      <w:r w:rsidR="008B229B" w:rsidRPr="008E622A">
        <w:rPr>
          <w:rFonts w:ascii="Arial" w:hAnsi="Arial" w:cs="Arial"/>
          <w:color w:val="0F243E"/>
        </w:rPr>
        <w:t xml:space="preserve"> района от 26 </w:t>
      </w:r>
      <w:r w:rsidR="008B229B" w:rsidRPr="008E622A">
        <w:rPr>
          <w:rStyle w:val="a4"/>
          <w:rFonts w:ascii="Arial" w:hAnsi="Arial" w:cs="Arial"/>
          <w:b w:val="0"/>
          <w:color w:val="0F243E" w:themeColor="text2" w:themeShade="80"/>
        </w:rPr>
        <w:t>мая 2021г. № 18</w:t>
      </w:r>
      <w:r w:rsidR="00DF2D61" w:rsidRPr="008E622A">
        <w:rPr>
          <w:rStyle w:val="a4"/>
          <w:rFonts w:ascii="Arial" w:hAnsi="Arial" w:cs="Arial"/>
          <w:b w:val="0"/>
          <w:color w:val="0F243E" w:themeColor="text2" w:themeShade="80"/>
        </w:rPr>
        <w:t xml:space="preserve"> </w:t>
      </w:r>
      <w:r w:rsidR="001F0918" w:rsidRPr="008E622A">
        <w:rPr>
          <w:rFonts w:ascii="Arial" w:hAnsi="Arial" w:cs="Arial"/>
          <w:color w:val="0F243E" w:themeColor="text2" w:themeShade="80"/>
        </w:rPr>
        <w:t>«Об утверждении Положения о бюджетном процессе в муниципальном образовании «</w:t>
      </w:r>
      <w:proofErr w:type="spellStart"/>
      <w:r w:rsidR="008B229B" w:rsidRPr="008E622A">
        <w:rPr>
          <w:rFonts w:ascii="Arial" w:hAnsi="Arial" w:cs="Arial"/>
          <w:color w:val="0F243E" w:themeColor="text2" w:themeShade="80"/>
        </w:rPr>
        <w:t>Гуевский</w:t>
      </w:r>
      <w:proofErr w:type="spellEnd"/>
      <w:r w:rsidR="001F0918" w:rsidRPr="008E622A">
        <w:rPr>
          <w:rFonts w:ascii="Arial" w:hAnsi="Arial" w:cs="Arial"/>
          <w:color w:val="0F243E" w:themeColor="text2" w:themeShade="80"/>
        </w:rPr>
        <w:t xml:space="preserve"> сельсовет»</w:t>
      </w:r>
      <w:r w:rsidR="00DF2D61" w:rsidRPr="008E622A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="001F0918" w:rsidRPr="008E622A">
        <w:rPr>
          <w:rFonts w:ascii="Arial" w:hAnsi="Arial" w:cs="Arial"/>
          <w:color w:val="0F243E" w:themeColor="text2" w:themeShade="80"/>
        </w:rPr>
        <w:t>Суджанского</w:t>
      </w:r>
      <w:proofErr w:type="spellEnd"/>
      <w:r w:rsidR="001F0918" w:rsidRPr="008E622A">
        <w:rPr>
          <w:rFonts w:ascii="Arial" w:hAnsi="Arial" w:cs="Arial"/>
          <w:color w:val="0F243E" w:themeColor="text2" w:themeShade="80"/>
        </w:rPr>
        <w:t xml:space="preserve"> района Курской области»</w:t>
      </w:r>
      <w:r w:rsidR="00DF2D61" w:rsidRPr="008E622A">
        <w:rPr>
          <w:rFonts w:ascii="Arial" w:hAnsi="Arial" w:cs="Arial"/>
          <w:color w:val="0F243E" w:themeColor="text2" w:themeShade="80"/>
        </w:rPr>
        <w:t xml:space="preserve"> </w:t>
      </w:r>
      <w:r w:rsidR="001F0918" w:rsidRPr="008E622A">
        <w:rPr>
          <w:rFonts w:ascii="Arial" w:hAnsi="Arial" w:cs="Arial"/>
          <w:color w:val="0F243E"/>
        </w:rPr>
        <w:t>следующие изменения и дополнения:</w:t>
      </w:r>
    </w:p>
    <w:p w:rsidR="001F0918" w:rsidRPr="008E622A" w:rsidRDefault="00C93F30" w:rsidP="00DF2D61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eastAsia="Times New Roman" w:hAnsi="Arial" w:cs="Arial"/>
          <w:color w:val="0F243E" w:themeColor="text2" w:themeShade="80"/>
          <w:sz w:val="24"/>
          <w:szCs w:val="24"/>
        </w:rPr>
      </w:pPr>
      <w:r w:rsidRPr="008E622A">
        <w:rPr>
          <w:rFonts w:ascii="Arial" w:eastAsia="Times New Roman" w:hAnsi="Arial" w:cs="Arial"/>
          <w:bCs/>
          <w:color w:val="0F243E" w:themeColor="text2" w:themeShade="80"/>
          <w:sz w:val="24"/>
          <w:szCs w:val="24"/>
        </w:rPr>
        <w:t>1.1. Часть 7</w:t>
      </w:r>
      <w:r w:rsidR="00D800DF" w:rsidRPr="008E622A">
        <w:rPr>
          <w:rFonts w:ascii="Arial" w:eastAsia="Times New Roman" w:hAnsi="Arial" w:cs="Arial"/>
          <w:bCs/>
          <w:color w:val="0F243E" w:themeColor="text2" w:themeShade="80"/>
          <w:sz w:val="24"/>
          <w:szCs w:val="24"/>
        </w:rPr>
        <w:t xml:space="preserve">, 8 </w:t>
      </w:r>
      <w:r w:rsidR="00095841">
        <w:rPr>
          <w:rFonts w:ascii="Arial" w:eastAsia="Times New Roman" w:hAnsi="Arial" w:cs="Arial"/>
          <w:bCs/>
          <w:color w:val="0F243E" w:themeColor="text2" w:themeShade="80"/>
          <w:sz w:val="24"/>
          <w:szCs w:val="24"/>
        </w:rPr>
        <w:t>Статья 4</w:t>
      </w:r>
      <w:r w:rsidR="001F0918" w:rsidRPr="008E622A">
        <w:rPr>
          <w:rFonts w:ascii="Arial" w:eastAsia="Times New Roman" w:hAnsi="Arial" w:cs="Arial"/>
          <w:bCs/>
          <w:color w:val="0F243E" w:themeColor="text2" w:themeShade="80"/>
          <w:sz w:val="24"/>
          <w:szCs w:val="24"/>
        </w:rPr>
        <w:t xml:space="preserve"> </w:t>
      </w:r>
      <w:r w:rsidRPr="008E622A">
        <w:rPr>
          <w:rFonts w:ascii="Arial" w:eastAsia="Times New Roman" w:hAnsi="Arial" w:cs="Arial"/>
          <w:bCs/>
          <w:color w:val="0F243E" w:themeColor="text2" w:themeShade="80"/>
          <w:sz w:val="24"/>
          <w:szCs w:val="24"/>
        </w:rPr>
        <w:t>«</w:t>
      </w:r>
      <w:r w:rsidR="001F0918" w:rsidRPr="008E622A">
        <w:rPr>
          <w:rFonts w:ascii="Arial" w:eastAsia="Times New Roman" w:hAnsi="Arial" w:cs="Arial"/>
          <w:bCs/>
          <w:color w:val="0F243E" w:themeColor="text2" w:themeShade="80"/>
          <w:sz w:val="24"/>
          <w:szCs w:val="24"/>
        </w:rPr>
        <w:t>Бюджетные полномочия участников бюджетного процесса</w:t>
      </w:r>
      <w:r w:rsidRPr="008E622A">
        <w:rPr>
          <w:rFonts w:ascii="Arial" w:eastAsia="Times New Roman" w:hAnsi="Arial" w:cs="Arial"/>
          <w:bCs/>
          <w:color w:val="0F243E" w:themeColor="text2" w:themeShade="80"/>
          <w:sz w:val="24"/>
          <w:szCs w:val="24"/>
        </w:rPr>
        <w:t>» изложить в новой редакции:</w:t>
      </w:r>
    </w:p>
    <w:p w:rsidR="001F0918" w:rsidRPr="008E622A" w:rsidRDefault="00C93F30" w:rsidP="00DF2D61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eastAsia="Times New Roman" w:hAnsi="Arial" w:cs="Arial"/>
          <w:color w:val="0F243E" w:themeColor="text2" w:themeShade="80"/>
          <w:sz w:val="24"/>
          <w:szCs w:val="24"/>
        </w:rPr>
      </w:pPr>
      <w:r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«</w:t>
      </w:r>
      <w:r w:rsidR="001F0918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 xml:space="preserve">7. Главный администратор доходов бюджета </w:t>
      </w:r>
      <w:proofErr w:type="spellStart"/>
      <w:r w:rsidR="008B229B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Гуевского</w:t>
      </w:r>
      <w:proofErr w:type="spellEnd"/>
      <w:r w:rsidR="001F0918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 xml:space="preserve"> сельсовета </w:t>
      </w:r>
      <w:proofErr w:type="spellStart"/>
      <w:r w:rsidR="001F0918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Суджанского</w:t>
      </w:r>
      <w:proofErr w:type="spellEnd"/>
      <w:r w:rsidR="001F0918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 xml:space="preserve"> района Курской области:</w:t>
      </w:r>
    </w:p>
    <w:p w:rsidR="001F0918" w:rsidRPr="008E622A" w:rsidRDefault="001F0918" w:rsidP="00DF2D61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eastAsia="Times New Roman" w:hAnsi="Arial" w:cs="Arial"/>
          <w:color w:val="0F243E" w:themeColor="text2" w:themeShade="80"/>
          <w:sz w:val="24"/>
          <w:szCs w:val="24"/>
        </w:rPr>
      </w:pPr>
      <w:r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 xml:space="preserve">- </w:t>
      </w:r>
      <w:r w:rsidR="005F4CA3" w:rsidRPr="008E622A">
        <w:rPr>
          <w:rFonts w:ascii="Arial" w:hAnsi="Arial" w:cs="Arial"/>
          <w:color w:val="0F243E" w:themeColor="text2" w:themeShade="80"/>
          <w:sz w:val="24"/>
          <w:szCs w:val="24"/>
        </w:rPr>
        <w:t>формирует</w:t>
      </w:r>
      <w:r w:rsidR="00DF2D61" w:rsidRPr="008E622A"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hyperlink r:id="rId5" w:history="1">
        <w:r w:rsidR="005F4CA3" w:rsidRPr="008E622A">
          <w:rPr>
            <w:rStyle w:val="a5"/>
            <w:rFonts w:ascii="Arial" w:hAnsi="Arial" w:cs="Arial"/>
            <w:color w:val="0F243E" w:themeColor="text2" w:themeShade="80"/>
            <w:sz w:val="24"/>
            <w:szCs w:val="24"/>
            <w:u w:val="none"/>
          </w:rPr>
          <w:t>перечень</w:t>
        </w:r>
      </w:hyperlink>
      <w:r w:rsidR="00DF2D61" w:rsidRPr="008E622A"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r w:rsidR="005F4CA3" w:rsidRPr="008E622A">
        <w:rPr>
          <w:rFonts w:ascii="Arial" w:hAnsi="Arial" w:cs="Arial"/>
          <w:color w:val="0F243E" w:themeColor="text2" w:themeShade="80"/>
          <w:sz w:val="24"/>
          <w:szCs w:val="24"/>
        </w:rPr>
        <w:t>подведомственных ему администраторов доходов бюджета</w:t>
      </w:r>
      <w:r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;</w:t>
      </w:r>
    </w:p>
    <w:p w:rsidR="005F4CA3" w:rsidRPr="008E622A" w:rsidRDefault="005F4CA3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>- представляет сведения, необходимые для составления среднесрочного финансового плана и (или) проекта бюджета;</w:t>
      </w:r>
    </w:p>
    <w:p w:rsidR="005F4CA3" w:rsidRPr="008E622A" w:rsidRDefault="00DF2D61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5F4CA3" w:rsidRPr="008E622A">
        <w:rPr>
          <w:rFonts w:ascii="Arial" w:hAnsi="Arial" w:cs="Arial"/>
          <w:color w:val="0F243E" w:themeColor="text2" w:themeShade="80"/>
        </w:rPr>
        <w:t>представляет сведения для составления и ведения кассового плана;</w:t>
      </w:r>
    </w:p>
    <w:p w:rsidR="005F4CA3" w:rsidRPr="008E622A" w:rsidRDefault="00DF2D61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5F4CA3" w:rsidRPr="008E622A">
        <w:rPr>
          <w:rFonts w:ascii="Arial" w:hAnsi="Arial" w:cs="Arial"/>
          <w:color w:val="0F243E" w:themeColor="text2" w:themeShade="80"/>
        </w:rPr>
        <w:t>формирует и представляет бюджетную отчетность главного администратора доходов бюджета;</w:t>
      </w:r>
    </w:p>
    <w:p w:rsidR="005F4CA3" w:rsidRPr="008E622A" w:rsidRDefault="00DF2D61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5F4CA3" w:rsidRPr="008E622A">
        <w:rPr>
          <w:rFonts w:ascii="Arial" w:hAnsi="Arial" w:cs="Arial"/>
          <w:color w:val="0F243E" w:themeColor="text2" w:themeShade="80"/>
        </w:rPr>
        <w:t>представляет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доходов;</w:t>
      </w:r>
    </w:p>
    <w:p w:rsidR="005F4CA3" w:rsidRPr="008E622A" w:rsidRDefault="00DF2D61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5F4CA3" w:rsidRPr="008E622A">
        <w:rPr>
          <w:rFonts w:ascii="Arial" w:hAnsi="Arial" w:cs="Arial"/>
          <w:color w:val="0F243E" w:themeColor="text2" w:themeShade="80"/>
        </w:rPr>
        <w:t>утверждает методику прогнозирования поступлений доходов в бюджет в соответствии с</w:t>
      </w:r>
      <w:r w:rsidRPr="008E622A">
        <w:rPr>
          <w:rFonts w:ascii="Arial" w:hAnsi="Arial" w:cs="Arial"/>
          <w:color w:val="0F243E" w:themeColor="text2" w:themeShade="80"/>
        </w:rPr>
        <w:t xml:space="preserve"> </w:t>
      </w:r>
      <w:hyperlink r:id="rId6" w:anchor="block_1000" w:history="1">
        <w:r w:rsidR="005F4CA3" w:rsidRPr="008E622A">
          <w:rPr>
            <w:rStyle w:val="a5"/>
            <w:rFonts w:ascii="Arial" w:hAnsi="Arial" w:cs="Arial"/>
            <w:color w:val="0F243E" w:themeColor="text2" w:themeShade="80"/>
            <w:u w:val="none"/>
          </w:rPr>
          <w:t>общими требованиями</w:t>
        </w:r>
      </w:hyperlink>
      <w:r w:rsidRPr="008E622A">
        <w:rPr>
          <w:rFonts w:ascii="Arial" w:hAnsi="Arial" w:cs="Arial"/>
          <w:color w:val="0F243E" w:themeColor="text2" w:themeShade="80"/>
        </w:rPr>
        <w:t xml:space="preserve"> </w:t>
      </w:r>
      <w:r w:rsidR="005F4CA3" w:rsidRPr="008E622A">
        <w:rPr>
          <w:rFonts w:ascii="Arial" w:hAnsi="Arial" w:cs="Arial"/>
          <w:color w:val="0F243E" w:themeColor="text2" w:themeShade="80"/>
        </w:rPr>
        <w:t>к такой методике, установленными Правительством Российской Федерации;</w:t>
      </w:r>
    </w:p>
    <w:p w:rsidR="005F4CA3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5F4CA3" w:rsidRPr="008E622A">
        <w:rPr>
          <w:rFonts w:ascii="Arial" w:hAnsi="Arial" w:cs="Arial"/>
          <w:color w:val="0F243E" w:themeColor="text2" w:themeShade="80"/>
        </w:rPr>
        <w:t>осуществляет иные бюджетные полномочия, установленные Бюджетным Кодексом Российской Федерации и принимаемыми в соответствии с муниципальными правовыми актами, регулирующими бюджетные правоотношения.</w:t>
      </w:r>
    </w:p>
    <w:p w:rsidR="001F0918" w:rsidRPr="008E622A" w:rsidRDefault="001F0918" w:rsidP="00DF2D61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eastAsia="Times New Roman" w:hAnsi="Arial" w:cs="Arial"/>
          <w:color w:val="0F243E" w:themeColor="text2" w:themeShade="80"/>
          <w:sz w:val="24"/>
          <w:szCs w:val="24"/>
        </w:rPr>
      </w:pPr>
      <w:r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Администратор доходов бюджета обладает следующими бюджетными полномочиями:</w:t>
      </w:r>
    </w:p>
    <w:p w:rsidR="00C93F30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lastRenderedPageBreak/>
        <w:t xml:space="preserve">- </w:t>
      </w:r>
      <w:r w:rsidR="00C93F30" w:rsidRPr="008E622A">
        <w:rPr>
          <w:rFonts w:ascii="Arial" w:hAnsi="Arial" w:cs="Arial"/>
          <w:color w:val="0F243E" w:themeColor="text2" w:themeShade="80"/>
        </w:rPr>
        <w:t>осуществляет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:rsidR="00C93F30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C93F30" w:rsidRPr="008E622A">
        <w:rPr>
          <w:rFonts w:ascii="Arial" w:hAnsi="Arial" w:cs="Arial"/>
          <w:color w:val="0F243E" w:themeColor="text2" w:themeShade="80"/>
        </w:rPr>
        <w:t>осуществляет взыскание задолженности по платежам в бюджет, пеней и штрафов;</w:t>
      </w:r>
    </w:p>
    <w:p w:rsidR="00C93F30" w:rsidRPr="008E622A" w:rsidRDefault="00234A70" w:rsidP="00234A70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hAnsi="Arial" w:cs="Arial"/>
          <w:color w:val="0F243E" w:themeColor="text2" w:themeShade="80"/>
          <w:sz w:val="24"/>
          <w:szCs w:val="24"/>
        </w:rPr>
      </w:pPr>
      <w:r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- п</w:t>
      </w:r>
      <w:r w:rsidR="00C93F30" w:rsidRPr="008E622A">
        <w:rPr>
          <w:rFonts w:ascii="Arial" w:hAnsi="Arial" w:cs="Arial"/>
          <w:color w:val="0F243E" w:themeColor="text2" w:themeShade="80"/>
          <w:sz w:val="24"/>
          <w:szCs w:val="24"/>
        </w:rPr>
        <w:t>ринимает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 в</w:t>
      </w:r>
      <w:r w:rsidRPr="008E622A">
        <w:rPr>
          <w:rFonts w:ascii="Arial" w:hAnsi="Arial" w:cs="Arial"/>
          <w:color w:val="0F243E" w:themeColor="text2" w:themeShade="80"/>
          <w:sz w:val="24"/>
          <w:szCs w:val="24"/>
        </w:rPr>
        <w:t xml:space="preserve"> </w:t>
      </w:r>
      <w:hyperlink r:id="rId7" w:anchor="block_1028" w:history="1">
        <w:r w:rsidR="00C93F30" w:rsidRPr="008E622A">
          <w:rPr>
            <w:rStyle w:val="a5"/>
            <w:rFonts w:ascii="Arial" w:hAnsi="Arial" w:cs="Arial"/>
            <w:color w:val="0F243E" w:themeColor="text2" w:themeShade="80"/>
            <w:sz w:val="24"/>
            <w:szCs w:val="24"/>
            <w:u w:val="none"/>
          </w:rPr>
          <w:t>порядке</w:t>
        </w:r>
      </w:hyperlink>
      <w:r w:rsidR="00C93F30" w:rsidRPr="008E622A">
        <w:rPr>
          <w:rFonts w:ascii="Arial" w:hAnsi="Arial" w:cs="Arial"/>
          <w:color w:val="0F243E" w:themeColor="text2" w:themeShade="80"/>
          <w:sz w:val="24"/>
          <w:szCs w:val="24"/>
        </w:rPr>
        <w:t>, установленном Министерством финансов Российской Федерации;</w:t>
      </w:r>
    </w:p>
    <w:p w:rsidR="00C93F30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C93F30" w:rsidRPr="008E622A">
        <w:rPr>
          <w:rFonts w:ascii="Arial" w:hAnsi="Arial" w:cs="Arial"/>
          <w:color w:val="0F243E" w:themeColor="text2" w:themeShade="80"/>
        </w:rPr>
        <w:t>принимает решение о зачете (уточнении) платежей в бюджеты бюджетной системы Российской Федерации и представляет уведомление в орган Федерального казначейства;</w:t>
      </w:r>
    </w:p>
    <w:p w:rsidR="00C93F30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C93F30" w:rsidRPr="008E622A">
        <w:rPr>
          <w:rFonts w:ascii="Arial" w:hAnsi="Arial" w:cs="Arial"/>
          <w:color w:val="0F243E" w:themeColor="text2" w:themeShade="80"/>
        </w:rPr>
        <w:t>в случае и порядке,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отчетность, необходимые для осуществления полномочий соответствующего главного администратора доходов бюджета;</w:t>
      </w:r>
    </w:p>
    <w:p w:rsidR="00C93F30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C93F30" w:rsidRPr="008E622A">
        <w:rPr>
          <w:rFonts w:ascii="Arial" w:hAnsi="Arial" w:cs="Arial"/>
          <w:color w:val="0F243E" w:themeColor="text2" w:themeShade="80"/>
        </w:rPr>
        <w:t>предоставляет информацию, необходимую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</w:t>
      </w:r>
      <w:r w:rsidRPr="008E622A">
        <w:rPr>
          <w:rFonts w:ascii="Arial" w:hAnsi="Arial" w:cs="Arial"/>
          <w:color w:val="0F243E" w:themeColor="text2" w:themeShade="80"/>
        </w:rPr>
        <w:t xml:space="preserve"> </w:t>
      </w:r>
      <w:hyperlink r:id="rId8" w:history="1">
        <w:r w:rsidR="00C93F30" w:rsidRPr="008E622A">
          <w:rPr>
            <w:rStyle w:val="a5"/>
            <w:rFonts w:ascii="Arial" w:hAnsi="Arial" w:cs="Arial"/>
            <w:color w:val="0F243E" w:themeColor="text2" w:themeShade="80"/>
            <w:u w:val="none"/>
          </w:rPr>
          <w:t>Федеральном законом</w:t>
        </w:r>
      </w:hyperlink>
      <w:r w:rsidRPr="008E622A">
        <w:rPr>
          <w:rFonts w:ascii="Arial" w:hAnsi="Arial" w:cs="Arial"/>
        </w:rPr>
        <w:t xml:space="preserve"> </w:t>
      </w:r>
      <w:r w:rsidR="00C93F30" w:rsidRPr="008E622A">
        <w:rPr>
          <w:rFonts w:ascii="Arial" w:hAnsi="Arial" w:cs="Arial"/>
          <w:color w:val="0F243E" w:themeColor="text2" w:themeShade="80"/>
        </w:rPr>
        <w:t>от 27 июля 2010 года N210-ФЗ "Об организации предоставления государственных и муниципальных услуг", за исключением случаев, предусмотренных законодательством Российской Федерации;</w:t>
      </w:r>
    </w:p>
    <w:p w:rsidR="00C93F30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C93F30" w:rsidRPr="008E622A">
        <w:rPr>
          <w:rFonts w:ascii="Arial" w:hAnsi="Arial" w:cs="Arial"/>
          <w:color w:val="0F243E" w:themeColor="text2" w:themeShade="80"/>
        </w:rPr>
        <w:t>принимает решение о признании безнадежной к взысканию задолженности по платежам в бюджет;</w:t>
      </w:r>
    </w:p>
    <w:p w:rsidR="005F4CA3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C93F30" w:rsidRPr="008E622A">
        <w:rPr>
          <w:rFonts w:ascii="Arial" w:hAnsi="Arial" w:cs="Arial"/>
          <w:color w:val="0F243E" w:themeColor="text2" w:themeShade="80"/>
        </w:rPr>
        <w:t>осуществляет иные бюджетные полномочия, установленные настоящим Кодексом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1F0918" w:rsidRPr="008E622A" w:rsidRDefault="001F0918" w:rsidP="00DF2D61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eastAsia="Times New Roman" w:hAnsi="Arial" w:cs="Arial"/>
          <w:color w:val="0F243E" w:themeColor="text2" w:themeShade="80"/>
          <w:sz w:val="24"/>
          <w:szCs w:val="24"/>
        </w:rPr>
      </w:pPr>
      <w:r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8. Главный администратор источников финансирования дефицита бюджета:</w:t>
      </w:r>
    </w:p>
    <w:p w:rsidR="00D800DF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D800DF" w:rsidRPr="008E622A">
        <w:rPr>
          <w:rFonts w:ascii="Arial" w:hAnsi="Arial" w:cs="Arial"/>
          <w:color w:val="0F243E" w:themeColor="text2" w:themeShade="80"/>
        </w:rPr>
        <w:t>формирует перечни подведомственных ему администраторов источников финансирования дефицита бюджета;</w:t>
      </w:r>
    </w:p>
    <w:p w:rsidR="00D800DF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D800DF" w:rsidRPr="008E622A">
        <w:rPr>
          <w:rFonts w:ascii="Arial" w:hAnsi="Arial" w:cs="Arial"/>
          <w:color w:val="0F243E" w:themeColor="text2" w:themeShade="80"/>
        </w:rPr>
        <w:t>осуществляет планирование (прогнозирование) поступлений и выплат по источникам финансирования дефицита бюджета, кроме операций по управлению остатками средств на едином счете бюджета;</w:t>
      </w:r>
    </w:p>
    <w:p w:rsidR="00D800DF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D800DF" w:rsidRPr="008E622A">
        <w:rPr>
          <w:rFonts w:ascii="Arial" w:hAnsi="Arial" w:cs="Arial"/>
          <w:color w:val="0F243E" w:themeColor="text2" w:themeShade="80"/>
        </w:rPr>
        <w:t>обеспечивает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бюджета;</w:t>
      </w:r>
    </w:p>
    <w:p w:rsidR="00D800DF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D800DF" w:rsidRPr="008E622A">
        <w:rPr>
          <w:rFonts w:ascii="Arial" w:hAnsi="Arial" w:cs="Arial"/>
          <w:color w:val="0F243E" w:themeColor="text2" w:themeShade="80"/>
        </w:rPr>
        <w:t>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бюджета;</w:t>
      </w:r>
    </w:p>
    <w:p w:rsidR="00D800DF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D800DF" w:rsidRPr="008E622A">
        <w:rPr>
          <w:rFonts w:ascii="Arial" w:hAnsi="Arial" w:cs="Arial"/>
          <w:color w:val="0F243E" w:themeColor="text2" w:themeShade="80"/>
        </w:rPr>
        <w:t>формирует бюджетную отчетность главного администратора источников финансирования дефицита бюджета;</w:t>
      </w:r>
    </w:p>
    <w:p w:rsidR="00D800DF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D800DF" w:rsidRPr="008E622A">
        <w:rPr>
          <w:rFonts w:ascii="Arial" w:hAnsi="Arial" w:cs="Arial"/>
          <w:color w:val="0F243E" w:themeColor="text2" w:themeShade="80"/>
        </w:rPr>
        <w:t>утверждает методику прогнозирования поступлений по источникам финансирования дефицита бюджета в соответствии с</w:t>
      </w:r>
      <w:r w:rsidRPr="008E622A">
        <w:rPr>
          <w:rFonts w:ascii="Arial" w:hAnsi="Arial" w:cs="Arial"/>
          <w:color w:val="0F243E" w:themeColor="text2" w:themeShade="80"/>
        </w:rPr>
        <w:t xml:space="preserve"> </w:t>
      </w:r>
      <w:hyperlink r:id="rId9" w:anchor="block_1000" w:history="1">
        <w:r w:rsidR="00D800DF" w:rsidRPr="008E622A">
          <w:rPr>
            <w:rStyle w:val="a5"/>
            <w:rFonts w:ascii="Arial" w:hAnsi="Arial" w:cs="Arial"/>
            <w:color w:val="0F243E" w:themeColor="text2" w:themeShade="80"/>
            <w:u w:val="none"/>
          </w:rPr>
          <w:t>общими требованиями</w:t>
        </w:r>
      </w:hyperlink>
      <w:r w:rsidRPr="008E622A">
        <w:rPr>
          <w:rFonts w:ascii="Arial" w:hAnsi="Arial" w:cs="Arial"/>
        </w:rPr>
        <w:t xml:space="preserve"> </w:t>
      </w:r>
      <w:r w:rsidR="00D800DF" w:rsidRPr="008E622A">
        <w:rPr>
          <w:rFonts w:ascii="Arial" w:hAnsi="Arial" w:cs="Arial"/>
          <w:color w:val="0F243E" w:themeColor="text2" w:themeShade="80"/>
        </w:rPr>
        <w:t>к такой методике, установленными Правительством Российской Федерации;</w:t>
      </w:r>
    </w:p>
    <w:p w:rsidR="00D800DF" w:rsidRPr="008E622A" w:rsidRDefault="00D800DF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>составляет обоснования бюджетных ассигнований.</w:t>
      </w:r>
    </w:p>
    <w:p w:rsidR="001F0918" w:rsidRPr="008E622A" w:rsidRDefault="001F0918" w:rsidP="00DF2D61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eastAsia="Times New Roman" w:hAnsi="Arial" w:cs="Arial"/>
          <w:color w:val="0F243E" w:themeColor="text2" w:themeShade="80"/>
          <w:sz w:val="24"/>
          <w:szCs w:val="24"/>
        </w:rPr>
      </w:pPr>
      <w:r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lastRenderedPageBreak/>
        <w:t>Администратор источников финансирования дефицита бюджета обладает следующими бюджетными полномочиями:</w:t>
      </w:r>
    </w:p>
    <w:p w:rsidR="00D800DF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D800DF" w:rsidRPr="008E622A">
        <w:rPr>
          <w:rFonts w:ascii="Arial" w:hAnsi="Arial" w:cs="Arial"/>
          <w:color w:val="0F243E" w:themeColor="text2" w:themeShade="80"/>
        </w:rPr>
        <w:t>осуществляет планирование (прогнозирование) поступлений и выплат по источникам финансирования дефицита бюджета, кроме операций по управлению остатками средств на едином счете бюджета;</w:t>
      </w:r>
    </w:p>
    <w:p w:rsidR="00D800DF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D800DF" w:rsidRPr="008E622A">
        <w:rPr>
          <w:rFonts w:ascii="Arial" w:hAnsi="Arial" w:cs="Arial"/>
          <w:color w:val="0F243E" w:themeColor="text2" w:themeShade="80"/>
        </w:rPr>
        <w:t>осуществляет контроль за полнотой и своевременностью поступления в бюджет источников финансирования дефицита бюджета;</w:t>
      </w:r>
    </w:p>
    <w:p w:rsidR="00D800DF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D800DF" w:rsidRPr="008E622A">
        <w:rPr>
          <w:rFonts w:ascii="Arial" w:hAnsi="Arial" w:cs="Arial"/>
          <w:color w:val="0F243E" w:themeColor="text2" w:themeShade="80"/>
        </w:rPr>
        <w:t>обеспечивает поступления в бюджет и выплаты из бюджета по источникам финансирования дефицита бюджета;</w:t>
      </w:r>
    </w:p>
    <w:p w:rsidR="00D800DF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D800DF" w:rsidRPr="008E622A">
        <w:rPr>
          <w:rFonts w:ascii="Arial" w:hAnsi="Arial" w:cs="Arial"/>
          <w:color w:val="0F243E" w:themeColor="text2" w:themeShade="80"/>
        </w:rPr>
        <w:t>формирует и представляет бюджетную отчетность;</w:t>
      </w:r>
    </w:p>
    <w:p w:rsidR="00D800DF" w:rsidRPr="008E622A" w:rsidRDefault="00234A70" w:rsidP="00234A70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hAnsi="Arial" w:cs="Arial"/>
          <w:color w:val="0F243E" w:themeColor="text2" w:themeShade="80"/>
          <w:sz w:val="24"/>
          <w:szCs w:val="24"/>
        </w:rPr>
      </w:pPr>
      <w:r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 xml:space="preserve">- </w:t>
      </w:r>
      <w:r w:rsidR="00D800DF" w:rsidRPr="008E622A">
        <w:rPr>
          <w:rFonts w:ascii="Arial" w:hAnsi="Arial" w:cs="Arial"/>
          <w:color w:val="0F243E" w:themeColor="text2" w:themeShade="80"/>
          <w:sz w:val="24"/>
          <w:szCs w:val="24"/>
        </w:rPr>
        <w:t>в случае и порядке, установленных соответствующим главным администратором источников финансирования дефицита бюджета, осуществляет отдельные бюджетные полномочия главного администратора источников финансирования дефицита бюджета, в ведении которого находится;</w:t>
      </w:r>
    </w:p>
    <w:p w:rsidR="00D800DF" w:rsidRPr="008E622A" w:rsidRDefault="00234A70" w:rsidP="00A735A5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D800DF" w:rsidRPr="008E622A">
        <w:rPr>
          <w:rFonts w:ascii="Arial" w:hAnsi="Arial" w:cs="Arial"/>
          <w:color w:val="0F243E" w:themeColor="text2" w:themeShade="80"/>
        </w:rPr>
        <w:t>осуществляет иные бюджетные полномочия, установленные настоящим Кодексом и принимаемыми в соответствии с ним нормативными правовыми актами (муниципальными правовыми актами), регулирующими бюджетные правоотношения.»</w:t>
      </w:r>
    </w:p>
    <w:p w:rsidR="00A84DC0" w:rsidRPr="008E622A" w:rsidRDefault="00095841" w:rsidP="00DF2D61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eastAsia="Times New Roman" w:hAnsi="Arial" w:cs="Arial"/>
          <w:color w:val="0F243E" w:themeColor="text2" w:themeShade="80"/>
          <w:sz w:val="24"/>
          <w:szCs w:val="24"/>
        </w:rPr>
      </w:pPr>
      <w:r>
        <w:rPr>
          <w:rFonts w:ascii="Arial" w:eastAsia="Times New Roman" w:hAnsi="Arial" w:cs="Arial"/>
          <w:bCs/>
          <w:color w:val="0F243E" w:themeColor="text2" w:themeShade="80"/>
          <w:sz w:val="24"/>
          <w:szCs w:val="24"/>
        </w:rPr>
        <w:t>1.2. Статью 50</w:t>
      </w:r>
      <w:bookmarkStart w:id="0" w:name="_GoBack"/>
      <w:bookmarkEnd w:id="0"/>
      <w:r w:rsidR="00A84DC0" w:rsidRPr="008E622A">
        <w:rPr>
          <w:rFonts w:ascii="Arial" w:eastAsia="Times New Roman" w:hAnsi="Arial" w:cs="Arial"/>
          <w:bCs/>
          <w:color w:val="0F243E" w:themeColor="text2" w:themeShade="80"/>
          <w:sz w:val="24"/>
          <w:szCs w:val="24"/>
        </w:rPr>
        <w:t xml:space="preserve">. «Полномочия органа внутреннего муниципального финансового контроля </w:t>
      </w:r>
      <w:proofErr w:type="spellStart"/>
      <w:r w:rsidR="008B229B" w:rsidRPr="008E622A">
        <w:rPr>
          <w:rFonts w:ascii="Arial" w:eastAsia="Times New Roman" w:hAnsi="Arial" w:cs="Arial"/>
          <w:bCs/>
          <w:color w:val="0F243E" w:themeColor="text2" w:themeShade="80"/>
          <w:sz w:val="24"/>
          <w:szCs w:val="24"/>
        </w:rPr>
        <w:t>Гуевского</w:t>
      </w:r>
      <w:proofErr w:type="spellEnd"/>
      <w:r w:rsidR="00A84DC0" w:rsidRPr="008E622A">
        <w:rPr>
          <w:rFonts w:ascii="Arial" w:eastAsia="Times New Roman" w:hAnsi="Arial" w:cs="Arial"/>
          <w:bCs/>
          <w:color w:val="0F243E" w:themeColor="text2" w:themeShade="80"/>
          <w:sz w:val="24"/>
          <w:szCs w:val="24"/>
        </w:rPr>
        <w:t xml:space="preserve"> сельсовета </w:t>
      </w:r>
      <w:proofErr w:type="spellStart"/>
      <w:r w:rsidR="00A84DC0" w:rsidRPr="008E622A">
        <w:rPr>
          <w:rFonts w:ascii="Arial" w:eastAsia="Times New Roman" w:hAnsi="Arial" w:cs="Arial"/>
          <w:bCs/>
          <w:color w:val="0F243E" w:themeColor="text2" w:themeShade="80"/>
          <w:sz w:val="24"/>
          <w:szCs w:val="24"/>
        </w:rPr>
        <w:t>Суджанского</w:t>
      </w:r>
      <w:proofErr w:type="spellEnd"/>
      <w:r w:rsidR="00A84DC0" w:rsidRPr="008E622A">
        <w:rPr>
          <w:rFonts w:ascii="Arial" w:eastAsia="Times New Roman" w:hAnsi="Arial" w:cs="Arial"/>
          <w:bCs/>
          <w:color w:val="0F243E" w:themeColor="text2" w:themeShade="80"/>
          <w:sz w:val="24"/>
          <w:szCs w:val="24"/>
        </w:rPr>
        <w:t xml:space="preserve"> района Курской области по осуществлению внутреннего муниципального финансового контроля» изложить в новой редакции:</w:t>
      </w:r>
    </w:p>
    <w:p w:rsidR="00A84DC0" w:rsidRPr="008E622A" w:rsidRDefault="00234A70" w:rsidP="00DF2D61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eastAsia="Times New Roman" w:hAnsi="Arial" w:cs="Arial"/>
          <w:color w:val="0F243E" w:themeColor="text2" w:themeShade="80"/>
          <w:sz w:val="24"/>
          <w:szCs w:val="24"/>
        </w:rPr>
      </w:pPr>
      <w:r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«</w:t>
      </w:r>
      <w:r w:rsidR="00A84DC0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 xml:space="preserve">1. Полномочиями органа внутреннего муниципального финансового контроля </w:t>
      </w:r>
      <w:proofErr w:type="spellStart"/>
      <w:r w:rsidR="008B229B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Гуевского</w:t>
      </w:r>
      <w:proofErr w:type="spellEnd"/>
      <w:r w:rsidR="00A84DC0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 xml:space="preserve"> сельсовета </w:t>
      </w:r>
      <w:proofErr w:type="spellStart"/>
      <w:r w:rsidR="00A84DC0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Суджанского</w:t>
      </w:r>
      <w:proofErr w:type="spellEnd"/>
      <w:r w:rsidR="00A84DC0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 xml:space="preserve"> района Курской области по осуществлению внутреннего муниципального финансового контроля являются:</w:t>
      </w:r>
    </w:p>
    <w:p w:rsidR="00461359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461359" w:rsidRPr="008E622A">
        <w:rPr>
          <w:rFonts w:ascii="Arial" w:hAnsi="Arial" w:cs="Arial"/>
          <w:color w:val="0F243E" w:themeColor="text2" w:themeShade="80"/>
        </w:rPr>
        <w:t>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461359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461359" w:rsidRPr="008E622A">
        <w:rPr>
          <w:rFonts w:ascii="Arial" w:hAnsi="Arial" w:cs="Arial"/>
          <w:color w:val="0F243E" w:themeColor="text2" w:themeShade="80"/>
        </w:rPr>
        <w:t>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муниципальным имуществом и (или) его использовании,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461359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461359" w:rsidRPr="008E622A">
        <w:rPr>
          <w:rFonts w:ascii="Arial" w:hAnsi="Arial" w:cs="Arial"/>
          <w:color w:val="0F243E" w:themeColor="text2" w:themeShade="80"/>
        </w:rPr>
        <w:t>контроль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 Кодексом, условий договоров (соглашений), заключенных в целях исполнения муниципальных контрактов;</w:t>
      </w:r>
    </w:p>
    <w:p w:rsidR="00461359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461359" w:rsidRPr="008E622A">
        <w:rPr>
          <w:rFonts w:ascii="Arial" w:hAnsi="Arial" w:cs="Arial"/>
          <w:color w:val="0F243E" w:themeColor="text2" w:themeShade="80"/>
        </w:rPr>
        <w:t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461359" w:rsidRPr="008E622A" w:rsidRDefault="00234A70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- </w:t>
      </w:r>
      <w:r w:rsidR="00461359" w:rsidRPr="008E622A">
        <w:rPr>
          <w:rFonts w:ascii="Arial" w:hAnsi="Arial" w:cs="Arial"/>
          <w:color w:val="0F243E" w:themeColor="text2" w:themeShade="80"/>
        </w:rPr>
        <w:t xml:space="preserve">контроль в сфере закупок, предусмотренный </w:t>
      </w:r>
      <w:hyperlink r:id="rId10" w:anchor="block_99" w:history="1">
        <w:r w:rsidR="00461359" w:rsidRPr="008E622A">
          <w:rPr>
            <w:rStyle w:val="a5"/>
            <w:rFonts w:ascii="Arial" w:hAnsi="Arial" w:cs="Arial"/>
            <w:color w:val="0F243E" w:themeColor="text2" w:themeShade="80"/>
            <w:u w:val="none"/>
          </w:rPr>
          <w:t>законодательством</w:t>
        </w:r>
      </w:hyperlink>
      <w:r w:rsidR="00461359" w:rsidRPr="008E622A">
        <w:rPr>
          <w:rFonts w:ascii="Arial" w:hAnsi="Arial" w:cs="Arial"/>
          <w:color w:val="0F243E" w:themeColor="text2" w:themeShade="80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DF2D61" w:rsidRPr="008E622A" w:rsidRDefault="00461359" w:rsidP="00DF2D61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2. </w:t>
      </w:r>
      <w:r w:rsidR="00DF2D61" w:rsidRPr="008E622A">
        <w:rPr>
          <w:rFonts w:ascii="Arial" w:hAnsi="Arial" w:cs="Arial"/>
          <w:color w:val="0F243E" w:themeColor="text2" w:themeShade="80"/>
        </w:rPr>
        <w:t xml:space="preserve">Порядок осуществления полномочий органом внутреннего муниципального финансового контроля </w:t>
      </w:r>
      <w:proofErr w:type="spellStart"/>
      <w:r w:rsidR="008B229B" w:rsidRPr="008E622A">
        <w:rPr>
          <w:rFonts w:ascii="Arial" w:hAnsi="Arial" w:cs="Arial"/>
          <w:color w:val="0F243E" w:themeColor="text2" w:themeShade="80"/>
        </w:rPr>
        <w:t>Гуевского</w:t>
      </w:r>
      <w:proofErr w:type="spellEnd"/>
      <w:r w:rsidR="00DF2D61" w:rsidRPr="008E622A">
        <w:rPr>
          <w:rFonts w:ascii="Arial" w:hAnsi="Arial" w:cs="Arial"/>
          <w:color w:val="0F243E" w:themeColor="text2" w:themeShade="80"/>
        </w:rPr>
        <w:t xml:space="preserve"> сельсовета </w:t>
      </w:r>
      <w:proofErr w:type="spellStart"/>
      <w:r w:rsidR="00DF2D61" w:rsidRPr="008E622A">
        <w:rPr>
          <w:rFonts w:ascii="Arial" w:hAnsi="Arial" w:cs="Arial"/>
          <w:color w:val="0F243E" w:themeColor="text2" w:themeShade="80"/>
        </w:rPr>
        <w:t>Суджанского</w:t>
      </w:r>
      <w:proofErr w:type="spellEnd"/>
      <w:r w:rsidR="00DF2D61" w:rsidRPr="008E622A">
        <w:rPr>
          <w:rFonts w:ascii="Arial" w:hAnsi="Arial" w:cs="Arial"/>
          <w:color w:val="0F243E" w:themeColor="text2" w:themeShade="80"/>
        </w:rPr>
        <w:t xml:space="preserve"> </w:t>
      </w:r>
      <w:r w:rsidR="00DF2D61" w:rsidRPr="008E622A">
        <w:rPr>
          <w:rFonts w:ascii="Arial" w:hAnsi="Arial" w:cs="Arial"/>
          <w:color w:val="0F243E" w:themeColor="text2" w:themeShade="80"/>
        </w:rPr>
        <w:lastRenderedPageBreak/>
        <w:t xml:space="preserve">района Курской области по внутреннему муниципальному финансовому контролю определяется нормативными правовыми актами Администрации </w:t>
      </w:r>
      <w:proofErr w:type="spellStart"/>
      <w:r w:rsidR="008B229B" w:rsidRPr="008E622A">
        <w:rPr>
          <w:rFonts w:ascii="Arial" w:hAnsi="Arial" w:cs="Arial"/>
          <w:color w:val="0F243E" w:themeColor="text2" w:themeShade="80"/>
        </w:rPr>
        <w:t>Гуевского</w:t>
      </w:r>
      <w:proofErr w:type="spellEnd"/>
      <w:r w:rsidR="00DF2D61" w:rsidRPr="008E622A">
        <w:rPr>
          <w:rFonts w:ascii="Arial" w:hAnsi="Arial" w:cs="Arial"/>
          <w:color w:val="0F243E" w:themeColor="text2" w:themeShade="80"/>
        </w:rPr>
        <w:t xml:space="preserve"> сельсовета </w:t>
      </w:r>
      <w:proofErr w:type="spellStart"/>
      <w:r w:rsidR="00DF2D61" w:rsidRPr="008E622A">
        <w:rPr>
          <w:rFonts w:ascii="Arial" w:hAnsi="Arial" w:cs="Arial"/>
          <w:color w:val="0F243E" w:themeColor="text2" w:themeShade="80"/>
        </w:rPr>
        <w:t>Суджанского</w:t>
      </w:r>
      <w:proofErr w:type="spellEnd"/>
      <w:r w:rsidR="00DF2D61" w:rsidRPr="008E622A">
        <w:rPr>
          <w:rFonts w:ascii="Arial" w:hAnsi="Arial" w:cs="Arial"/>
          <w:color w:val="0F243E" w:themeColor="text2" w:themeShade="80"/>
        </w:rPr>
        <w:t xml:space="preserve"> района Курской области в соответствии с федеральными законами.»</w:t>
      </w:r>
    </w:p>
    <w:p w:rsidR="00234A70" w:rsidRPr="008E622A" w:rsidRDefault="00234A70" w:rsidP="00DF2D61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eastAsia="Times New Roman" w:hAnsi="Arial" w:cs="Arial"/>
          <w:color w:val="0F243E" w:themeColor="text2" w:themeShade="80"/>
          <w:sz w:val="24"/>
          <w:szCs w:val="24"/>
        </w:rPr>
      </w:pPr>
    </w:p>
    <w:p w:rsidR="00C10C97" w:rsidRPr="008E622A" w:rsidRDefault="00234A70" w:rsidP="00DF2D61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eastAsia="Times New Roman" w:hAnsi="Arial" w:cs="Arial"/>
          <w:color w:val="0F243E" w:themeColor="text2" w:themeShade="80"/>
          <w:sz w:val="24"/>
          <w:szCs w:val="24"/>
        </w:rPr>
      </w:pPr>
      <w:r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2</w:t>
      </w:r>
      <w:r w:rsidR="00C10C97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. Настоящее решение вступает в силу со дня опубликования (обнародования) и подлежит размещению на официальном сайте муниципального образования «</w:t>
      </w:r>
      <w:proofErr w:type="spellStart"/>
      <w:r w:rsidR="008B229B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Гуевский</w:t>
      </w:r>
      <w:proofErr w:type="spellEnd"/>
      <w:r w:rsidR="00C10C97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 xml:space="preserve"> сельсовет» </w:t>
      </w:r>
      <w:proofErr w:type="spellStart"/>
      <w:r w:rsidR="00C10C97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>Суджанского</w:t>
      </w:r>
      <w:proofErr w:type="spellEnd"/>
      <w:r w:rsidR="00C10C97" w:rsidRPr="008E622A">
        <w:rPr>
          <w:rFonts w:ascii="Arial" w:eastAsia="Times New Roman" w:hAnsi="Arial" w:cs="Arial"/>
          <w:color w:val="0F243E" w:themeColor="text2" w:themeShade="80"/>
          <w:sz w:val="24"/>
          <w:szCs w:val="24"/>
        </w:rPr>
        <w:t xml:space="preserve"> района Курской области в информационно - телекоммуникационной сети «Интернет».</w:t>
      </w:r>
    </w:p>
    <w:p w:rsidR="00234A70" w:rsidRPr="008E622A" w:rsidRDefault="00234A70" w:rsidP="00DF2D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F243E" w:themeColor="text2" w:themeShade="80"/>
        </w:rPr>
      </w:pPr>
    </w:p>
    <w:p w:rsidR="00C10C97" w:rsidRPr="008E622A" w:rsidRDefault="00C10C97" w:rsidP="00DF2D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>Председатель Собрания депутатов</w:t>
      </w:r>
    </w:p>
    <w:p w:rsidR="00C10C97" w:rsidRPr="008E622A" w:rsidRDefault="008B229B" w:rsidP="00DF2D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F243E" w:themeColor="text2" w:themeShade="80"/>
        </w:rPr>
      </w:pPr>
      <w:proofErr w:type="spellStart"/>
      <w:r w:rsidRPr="008E622A">
        <w:rPr>
          <w:rFonts w:ascii="Arial" w:hAnsi="Arial" w:cs="Arial"/>
          <w:color w:val="0F243E" w:themeColor="text2" w:themeShade="80"/>
        </w:rPr>
        <w:t>Гуевского</w:t>
      </w:r>
      <w:proofErr w:type="spellEnd"/>
      <w:r w:rsidR="00C10C97" w:rsidRPr="008E622A">
        <w:rPr>
          <w:rFonts w:ascii="Arial" w:hAnsi="Arial" w:cs="Arial"/>
          <w:color w:val="0F243E" w:themeColor="text2" w:themeShade="80"/>
        </w:rPr>
        <w:t xml:space="preserve"> сельсовета</w:t>
      </w:r>
    </w:p>
    <w:p w:rsidR="00C10C97" w:rsidRPr="008E622A" w:rsidRDefault="00A735A5" w:rsidP="00DF2D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F243E" w:themeColor="text2" w:themeShade="80"/>
        </w:rPr>
      </w:pPr>
      <w:proofErr w:type="spellStart"/>
      <w:r w:rsidRPr="008E622A">
        <w:rPr>
          <w:rFonts w:ascii="Arial" w:hAnsi="Arial" w:cs="Arial"/>
          <w:color w:val="0F243E" w:themeColor="text2" w:themeShade="80"/>
        </w:rPr>
        <w:t>Суджанского</w:t>
      </w:r>
      <w:proofErr w:type="spellEnd"/>
      <w:r w:rsidRPr="008E622A">
        <w:rPr>
          <w:rFonts w:ascii="Arial" w:hAnsi="Arial" w:cs="Arial"/>
          <w:color w:val="0F243E" w:themeColor="text2" w:themeShade="80"/>
        </w:rPr>
        <w:t xml:space="preserve"> района                                                                    </w:t>
      </w:r>
      <w:r w:rsidR="008B229B" w:rsidRPr="008E622A">
        <w:rPr>
          <w:rFonts w:ascii="Arial" w:hAnsi="Arial" w:cs="Arial"/>
          <w:color w:val="0F243E" w:themeColor="text2" w:themeShade="80"/>
        </w:rPr>
        <w:t xml:space="preserve"> Г.Г. Тарасенко</w:t>
      </w:r>
    </w:p>
    <w:p w:rsidR="00C10C97" w:rsidRPr="008E622A" w:rsidRDefault="00C10C97" w:rsidP="00DF2D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F243E" w:themeColor="text2" w:themeShade="80"/>
        </w:rPr>
      </w:pPr>
    </w:p>
    <w:p w:rsidR="00C10C97" w:rsidRPr="008E622A" w:rsidRDefault="00C10C97" w:rsidP="00DF2D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F243E" w:themeColor="text2" w:themeShade="80"/>
        </w:rPr>
      </w:pPr>
      <w:r w:rsidRPr="008E622A">
        <w:rPr>
          <w:rFonts w:ascii="Arial" w:hAnsi="Arial" w:cs="Arial"/>
          <w:color w:val="0F243E" w:themeColor="text2" w:themeShade="80"/>
        </w:rPr>
        <w:t xml:space="preserve">Глава </w:t>
      </w:r>
      <w:proofErr w:type="spellStart"/>
      <w:r w:rsidR="008B229B" w:rsidRPr="008E622A">
        <w:rPr>
          <w:rFonts w:ascii="Arial" w:hAnsi="Arial" w:cs="Arial"/>
          <w:color w:val="0F243E" w:themeColor="text2" w:themeShade="80"/>
        </w:rPr>
        <w:t>Гуевского</w:t>
      </w:r>
      <w:proofErr w:type="spellEnd"/>
      <w:r w:rsidRPr="008E622A">
        <w:rPr>
          <w:rFonts w:ascii="Arial" w:hAnsi="Arial" w:cs="Arial"/>
          <w:color w:val="0F243E" w:themeColor="text2" w:themeShade="80"/>
        </w:rPr>
        <w:t xml:space="preserve"> сельсовета</w:t>
      </w:r>
    </w:p>
    <w:p w:rsidR="00C10C97" w:rsidRPr="008E622A" w:rsidRDefault="00C10C97" w:rsidP="00DF2D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F243E" w:themeColor="text2" w:themeShade="80"/>
        </w:rPr>
      </w:pPr>
      <w:proofErr w:type="spellStart"/>
      <w:r w:rsidRPr="008E622A">
        <w:rPr>
          <w:rFonts w:ascii="Arial" w:hAnsi="Arial" w:cs="Arial"/>
          <w:color w:val="0F243E" w:themeColor="text2" w:themeShade="80"/>
        </w:rPr>
        <w:t>Суджанского</w:t>
      </w:r>
      <w:proofErr w:type="spellEnd"/>
      <w:r w:rsidRPr="008E622A">
        <w:rPr>
          <w:rFonts w:ascii="Arial" w:hAnsi="Arial" w:cs="Arial"/>
          <w:color w:val="0F243E" w:themeColor="text2" w:themeShade="80"/>
        </w:rPr>
        <w:t xml:space="preserve"> района</w:t>
      </w:r>
      <w:r w:rsidR="00A735A5" w:rsidRPr="008E622A">
        <w:rPr>
          <w:rFonts w:ascii="Arial" w:hAnsi="Arial" w:cs="Arial"/>
          <w:color w:val="0F243E" w:themeColor="text2" w:themeShade="80"/>
        </w:rPr>
        <w:t xml:space="preserve">                                                         </w:t>
      </w:r>
      <w:r w:rsidR="008B229B" w:rsidRPr="008E622A">
        <w:rPr>
          <w:rFonts w:ascii="Arial" w:hAnsi="Arial" w:cs="Arial"/>
          <w:color w:val="0F243E" w:themeColor="text2" w:themeShade="80"/>
        </w:rPr>
        <w:t xml:space="preserve">           С.М. Романец</w:t>
      </w:r>
    </w:p>
    <w:p w:rsidR="00C10C97" w:rsidRPr="008E622A" w:rsidRDefault="00C10C97" w:rsidP="003F1546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rFonts w:ascii="Arial" w:hAnsi="Arial" w:cs="Arial"/>
          <w:color w:val="0F243E" w:themeColor="text2" w:themeShade="80"/>
        </w:rPr>
      </w:pPr>
    </w:p>
    <w:sectPr w:rsidR="00C10C97" w:rsidRPr="008E622A" w:rsidSect="008E622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C283B"/>
    <w:multiLevelType w:val="multilevel"/>
    <w:tmpl w:val="731EC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C66EF9"/>
    <w:multiLevelType w:val="hybridMultilevel"/>
    <w:tmpl w:val="4762D618"/>
    <w:lvl w:ilvl="0" w:tplc="0DBAE9F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F8A1DC9"/>
    <w:multiLevelType w:val="hybridMultilevel"/>
    <w:tmpl w:val="B0040950"/>
    <w:lvl w:ilvl="0" w:tplc="0ADC1F3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2890"/>
    <w:rsid w:val="00095841"/>
    <w:rsid w:val="001A46E5"/>
    <w:rsid w:val="001F0918"/>
    <w:rsid w:val="00217C3D"/>
    <w:rsid w:val="00234A70"/>
    <w:rsid w:val="003239E8"/>
    <w:rsid w:val="003A2890"/>
    <w:rsid w:val="003C04F1"/>
    <w:rsid w:val="003F1546"/>
    <w:rsid w:val="00437683"/>
    <w:rsid w:val="00461359"/>
    <w:rsid w:val="005C26CA"/>
    <w:rsid w:val="005D238D"/>
    <w:rsid w:val="005F4CA3"/>
    <w:rsid w:val="00604692"/>
    <w:rsid w:val="00752D92"/>
    <w:rsid w:val="007C64C9"/>
    <w:rsid w:val="00841CA1"/>
    <w:rsid w:val="0088456E"/>
    <w:rsid w:val="008A059B"/>
    <w:rsid w:val="008B229B"/>
    <w:rsid w:val="008E622A"/>
    <w:rsid w:val="0094783F"/>
    <w:rsid w:val="00984FB1"/>
    <w:rsid w:val="009D5F0A"/>
    <w:rsid w:val="00A735A5"/>
    <w:rsid w:val="00A84DC0"/>
    <w:rsid w:val="00B754C1"/>
    <w:rsid w:val="00BD663F"/>
    <w:rsid w:val="00BF3F9C"/>
    <w:rsid w:val="00C10C97"/>
    <w:rsid w:val="00C53E4E"/>
    <w:rsid w:val="00C93F30"/>
    <w:rsid w:val="00D507A0"/>
    <w:rsid w:val="00D54E5D"/>
    <w:rsid w:val="00D800DF"/>
    <w:rsid w:val="00D907DA"/>
    <w:rsid w:val="00DF2D61"/>
    <w:rsid w:val="00E534B1"/>
    <w:rsid w:val="00EE76D6"/>
    <w:rsid w:val="00F726D4"/>
    <w:rsid w:val="00FA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0E99"/>
  <w15:docId w15:val="{062D81B5-4A41-4EA7-BFA7-242F52CE4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56E"/>
  </w:style>
  <w:style w:type="paragraph" w:styleId="1">
    <w:name w:val="heading 1"/>
    <w:basedOn w:val="a"/>
    <w:link w:val="10"/>
    <w:uiPriority w:val="9"/>
    <w:qFormat/>
    <w:rsid w:val="004376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10C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2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A289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3768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43768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C64C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10C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15">
    <w:name w:val="s_15"/>
    <w:basedOn w:val="a"/>
    <w:rsid w:val="00C10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C10C97"/>
  </w:style>
  <w:style w:type="paragraph" w:customStyle="1" w:styleId="s9">
    <w:name w:val="s_9"/>
    <w:basedOn w:val="a"/>
    <w:rsid w:val="00C10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C10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C10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B2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22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0709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61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947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345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78784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9024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3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9137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01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08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4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899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4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121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62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43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647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4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44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74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7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706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31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61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0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297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1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4694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2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7751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4263920/8622c2edf8dc1f5261a9a91dbf1942e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1430606/98fb06107d83c393f2f2cc126b2a6735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ase.garant.ru/5430925/" TargetMode="External"/><Relationship Id="rId10" Type="http://schemas.openxmlformats.org/officeDocument/2006/relationships/hyperlink" Target="https://base.garant.ru/70353464/bab13c3f029f87b90e0f9dad5e0f916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1409728/2778b5b9cd86ad934cbbd86f9012186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Dialog</cp:lastModifiedBy>
  <cp:revision>26</cp:revision>
  <cp:lastPrinted>2022-03-16T13:41:00Z</cp:lastPrinted>
  <dcterms:created xsi:type="dcterms:W3CDTF">2021-05-19T08:50:00Z</dcterms:created>
  <dcterms:modified xsi:type="dcterms:W3CDTF">2022-04-15T08:50:00Z</dcterms:modified>
</cp:coreProperties>
</file>