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8CD1" w14:textId="2A74EAB5" w:rsidR="006D2CCE" w:rsidRPr="006D2CCE" w:rsidRDefault="006D2CCE" w:rsidP="006D2C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CCE">
        <w:rPr>
          <w:rFonts w:ascii="Times New Roman" w:hAnsi="Times New Roman" w:cs="Times New Roman"/>
          <w:b/>
          <w:sz w:val="24"/>
          <w:szCs w:val="24"/>
        </w:rPr>
        <w:t>ПРОЕКТ БЮДЖЕТНОГО ПРОГНОЗА  (ПРОЕКТ ИЗМЕНЕНИЙ БЮДЖЕТНОГО ПРОГНОЗА) МУНИЦИПАЛЬНОГО ОБАЗОВАНИЯ «</w:t>
      </w:r>
      <w:r w:rsidR="00BC00F6">
        <w:rPr>
          <w:rFonts w:ascii="Times New Roman" w:hAnsi="Times New Roman" w:cs="Times New Roman"/>
          <w:b/>
          <w:sz w:val="24"/>
          <w:szCs w:val="24"/>
        </w:rPr>
        <w:t>ГУЕВСКИЙ</w:t>
      </w:r>
      <w:r w:rsidRPr="006D2CCE">
        <w:rPr>
          <w:rFonts w:ascii="Times New Roman" w:hAnsi="Times New Roman" w:cs="Times New Roman"/>
          <w:b/>
          <w:sz w:val="24"/>
          <w:szCs w:val="24"/>
        </w:rPr>
        <w:t xml:space="preserve"> СЕЛЬСОВЕТ» НА ДОЛГОСРОЧНЫЙ ПЕРИОД</w:t>
      </w:r>
    </w:p>
    <w:p w14:paraId="1BFA07FE" w14:textId="066ECACA" w:rsidR="006D2CCE" w:rsidRDefault="000651B9" w:rsidP="00065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BB0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2115B7C" w14:textId="77777777" w:rsidR="006D2CCE" w:rsidRDefault="006D2CCE" w:rsidP="006D2C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EEF9770" w14:textId="77777777" w:rsidR="006D2CCE" w:rsidRPr="00DA4BAA" w:rsidRDefault="009F3DA4" w:rsidP="006D2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2CCE">
        <w:rPr>
          <w:rFonts w:ascii="Times New Roman" w:hAnsi="Times New Roman" w:cs="Times New Roman"/>
          <w:sz w:val="24"/>
          <w:szCs w:val="24"/>
        </w:rPr>
        <w:t>т</w:t>
      </w:r>
      <w:r w:rsidR="006D2CCE" w:rsidRPr="00DA4BAA">
        <w:rPr>
          <w:rFonts w:ascii="Times New Roman" w:hAnsi="Times New Roman" w:cs="Times New Roman"/>
          <w:sz w:val="24"/>
          <w:szCs w:val="24"/>
        </w:rPr>
        <w:t>ыс.</w:t>
      </w:r>
      <w:r w:rsidR="006D2CCE">
        <w:rPr>
          <w:rFonts w:ascii="Times New Roman" w:hAnsi="Times New Roman" w:cs="Times New Roman"/>
          <w:sz w:val="24"/>
          <w:szCs w:val="24"/>
        </w:rPr>
        <w:t xml:space="preserve"> </w:t>
      </w:r>
      <w:r w:rsidR="006D2CCE" w:rsidRPr="00DA4BAA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100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134"/>
        <w:gridCol w:w="1134"/>
        <w:gridCol w:w="993"/>
        <w:gridCol w:w="992"/>
        <w:gridCol w:w="992"/>
        <w:gridCol w:w="886"/>
      </w:tblGrid>
      <w:tr w:rsidR="006D2CCE" w:rsidRPr="00D80113" w14:paraId="6A22C669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917309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F707D2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F3DE2D" w14:textId="77777777" w:rsidR="006D2CCE" w:rsidRPr="00D80113" w:rsidRDefault="006D2CCE" w:rsidP="0024429F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F4ADA" w14:textId="77777777" w:rsidR="006D2CCE" w:rsidRPr="00D80113" w:rsidRDefault="006D2CCE" w:rsidP="0024429F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075340" w14:textId="77777777" w:rsidR="006D2CCE" w:rsidRPr="00D80113" w:rsidRDefault="006D2CCE" w:rsidP="0024429F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(n+2)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11B816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CFE4F6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n+4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8F50FC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n+5</w:t>
            </w:r>
          </w:p>
        </w:tc>
      </w:tr>
      <w:tr w:rsidR="00BC00F6" w:rsidRPr="00D80113" w14:paraId="7A12129D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229571" w14:textId="77777777" w:rsidR="00BC00F6" w:rsidRPr="00A5367B" w:rsidRDefault="00BC00F6" w:rsidP="00BC00F6">
            <w:pPr>
              <w:pStyle w:val="ConsPlusNormal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CBEE15" w14:textId="77777777" w:rsidR="00BC00F6" w:rsidRPr="00A5367B" w:rsidRDefault="00BC00F6" w:rsidP="00BC00F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799A42" w14:textId="61558734" w:rsidR="00BC00F6" w:rsidRPr="00A5367B" w:rsidRDefault="00BC00F6" w:rsidP="00BC00F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FAEEC" w14:textId="1B555780" w:rsidR="00BC00F6" w:rsidRPr="00A5367B" w:rsidRDefault="00BC00F6" w:rsidP="00BC00F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63827" w14:textId="58253C8F" w:rsidR="00BC00F6" w:rsidRPr="00A5367B" w:rsidRDefault="00BC00F6" w:rsidP="00BC00F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24EE49" w14:textId="37BD8F61" w:rsidR="00BC00F6" w:rsidRPr="00A5367B" w:rsidRDefault="00BC00F6" w:rsidP="00BC00F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D63040" w14:textId="7E323BED" w:rsidR="00BC00F6" w:rsidRPr="00A5367B" w:rsidRDefault="00BC00F6" w:rsidP="00BC00F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2 114,9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5D6E7" w14:textId="6831DC12" w:rsidR="00BC00F6" w:rsidRPr="00A5367B" w:rsidRDefault="00BC00F6" w:rsidP="00BC00F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2 114,9</w:t>
            </w:r>
          </w:p>
        </w:tc>
      </w:tr>
      <w:tr w:rsidR="0053477F" w:rsidRPr="00D80113" w14:paraId="736F201E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6101CE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8EFD8B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A1C929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AF19EA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1EEB0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AEB71E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B3EA5E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2E45A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7F" w:rsidRPr="00D80113" w14:paraId="1B02186A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300D6C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7F98B7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26BF7" w14:textId="0D2806E4" w:rsidR="0053477F" w:rsidRPr="00D80113" w:rsidRDefault="001A2284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C4A125" w14:textId="1DA2087B" w:rsidR="0053477F" w:rsidRPr="00D80113" w:rsidRDefault="00BC00F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66EE0B" w14:textId="2DE31848" w:rsidR="0053477F" w:rsidRPr="00D80113" w:rsidRDefault="00BC00F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C70186" w14:textId="4A595E57" w:rsidR="0053477F" w:rsidRDefault="00BC00F6" w:rsidP="0053477F">
            <w:r>
              <w:t>1 499,3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92503D" w14:textId="234AE697" w:rsidR="0053477F" w:rsidRDefault="00BC00F6" w:rsidP="0053477F">
            <w:r>
              <w:t>1 499,3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1D16D6" w14:textId="1B9F9726" w:rsidR="0053477F" w:rsidRDefault="00BC00F6" w:rsidP="0053477F">
            <w:r>
              <w:t>1 499,3</w:t>
            </w:r>
          </w:p>
        </w:tc>
      </w:tr>
      <w:tr w:rsidR="0053477F" w:rsidRPr="00D80113" w14:paraId="7285EF6E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6F59F9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B7986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2023D" w14:textId="52703DF1" w:rsidR="0053477F" w:rsidRPr="00D80113" w:rsidRDefault="001A2284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ACC1F8" w14:textId="28D84E23" w:rsidR="0053477F" w:rsidRDefault="0053477F" w:rsidP="0053477F"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9F879" w14:textId="11A86F9E" w:rsidR="0053477F" w:rsidRDefault="0053477F" w:rsidP="0053477F">
            <w:r w:rsidRPr="00DF63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DE0854" w14:textId="5EF4D562" w:rsidR="0053477F" w:rsidRDefault="0053477F" w:rsidP="0053477F"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F27E92" w14:textId="31211824" w:rsidR="0053477F" w:rsidRDefault="0053477F" w:rsidP="0053477F"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EE6AD9" w14:textId="0781D7AE" w:rsidR="0053477F" w:rsidRDefault="0053477F" w:rsidP="0053477F"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477F" w:rsidRPr="00D80113" w14:paraId="05E88C6D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3F3EAF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46C74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196C6" w14:textId="06266CD7" w:rsidR="0053477F" w:rsidRPr="00D80113" w:rsidRDefault="00BC00F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9214DB" w14:textId="2BD19DD1" w:rsidR="0053477F" w:rsidRPr="00D80113" w:rsidRDefault="00BC00F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36D0D4" w14:textId="173BF56F" w:rsidR="0053477F" w:rsidRPr="00D80113" w:rsidRDefault="00BC00F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6227F" w14:textId="11762128" w:rsidR="0053477F" w:rsidRDefault="00BC00F6" w:rsidP="0053477F">
            <w:r>
              <w:t>615,6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960E91" w14:textId="5A194A97" w:rsidR="0053477F" w:rsidRDefault="00BC00F6" w:rsidP="0053477F">
            <w:r>
              <w:t>615,6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B9C5DE" w14:textId="05AFA323" w:rsidR="0053477F" w:rsidRDefault="00BC00F6" w:rsidP="0053477F">
            <w:r>
              <w:t>615,6</w:t>
            </w:r>
          </w:p>
        </w:tc>
      </w:tr>
      <w:tr w:rsidR="0053477F" w:rsidRPr="00D80113" w14:paraId="283B6E38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5FDC9B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9F0A31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6B226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FD260F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9E783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23732B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0605A6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1380A8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7F" w:rsidRPr="00D80113" w14:paraId="69E0E63D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0353C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06FEF0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6F0340" w14:textId="0AA92118" w:rsidR="0053477F" w:rsidRPr="00D80113" w:rsidRDefault="00F7255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DC5B5C" w14:textId="3B4757D8" w:rsidR="0053477F" w:rsidRPr="00D80113" w:rsidRDefault="00BC00F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A9993D" w14:textId="6952764E" w:rsidR="0053477F" w:rsidRPr="00D80113" w:rsidRDefault="00BC00F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687CB6" w14:textId="6192B7BD" w:rsidR="0053477F" w:rsidRPr="00D80113" w:rsidRDefault="00BC00F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850F26" w14:textId="783105E7" w:rsidR="0053477F" w:rsidRPr="00D80113" w:rsidRDefault="00BC00F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2E967" w14:textId="69CD6658" w:rsidR="0053477F" w:rsidRPr="00D80113" w:rsidRDefault="00BC00F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53477F" w:rsidRPr="00D80113" w14:paraId="50712740" w14:textId="77777777" w:rsidTr="006D2CCE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ED997C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261664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имеющие целевое назначение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35ED58" w14:textId="40102E02" w:rsidR="0053477F" w:rsidRPr="00D80113" w:rsidRDefault="00F7255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DF1BEA" w14:textId="29B4C70F" w:rsidR="0053477F" w:rsidRPr="00D80113" w:rsidRDefault="00BC00F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EBCC4" w14:textId="0ACD9AA4" w:rsidR="0053477F" w:rsidRPr="00D80113" w:rsidRDefault="00BC00F6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DCA676" w14:textId="3A1D9612" w:rsidR="0053477F" w:rsidRDefault="00BC00F6" w:rsidP="0053477F">
            <w:r>
              <w:t>162,8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EACEFD" w14:textId="363B142F" w:rsidR="0053477F" w:rsidRDefault="00BC00F6" w:rsidP="0053477F">
            <w:r>
              <w:t>162,8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39CC0" w14:textId="39B7EC30" w:rsidR="0053477F" w:rsidRDefault="00BC00F6" w:rsidP="0053477F">
            <w:r>
              <w:t>162,8</w:t>
            </w:r>
          </w:p>
        </w:tc>
      </w:tr>
      <w:tr w:rsidR="0053477F" w:rsidRPr="00D80113" w14:paraId="5AA762B4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FB9041" w14:textId="77777777" w:rsidR="0053477F" w:rsidRPr="00A5367B" w:rsidRDefault="0053477F" w:rsidP="0053477F">
            <w:pPr>
              <w:pStyle w:val="ConsPlusNormal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D9C477" w14:textId="77777777" w:rsidR="0053477F" w:rsidRPr="00A5367B" w:rsidRDefault="0053477F" w:rsidP="0053477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 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52BB36" w14:textId="151B78B7" w:rsidR="0053477F" w:rsidRPr="00A5367B" w:rsidRDefault="00A5367B" w:rsidP="0053477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3 794,</w:t>
            </w:r>
            <w:r w:rsidR="00B24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E4C003" w14:textId="52F1DC5C" w:rsidR="0053477F" w:rsidRPr="00A5367B" w:rsidRDefault="00A5367B" w:rsidP="0053477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2 116,</w:t>
            </w:r>
            <w:r w:rsidR="00B24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A7122D" w14:textId="039E7D61" w:rsidR="0053477F" w:rsidRPr="00A5367B" w:rsidRDefault="00A5367B" w:rsidP="0053477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710F14" w14:textId="6554AF7E" w:rsidR="0053477F" w:rsidRPr="00A5367B" w:rsidRDefault="00A5367B" w:rsidP="0053477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5C5E17" w14:textId="7C07EA4E" w:rsidR="0053477F" w:rsidRPr="00A5367B" w:rsidRDefault="00A5367B" w:rsidP="0053477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2 114,9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925A85" w14:textId="588B3AB5" w:rsidR="0053477F" w:rsidRPr="00A5367B" w:rsidRDefault="00A5367B" w:rsidP="0053477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2 114,9</w:t>
            </w:r>
          </w:p>
        </w:tc>
      </w:tr>
      <w:tr w:rsidR="0053477F" w:rsidRPr="00D80113" w14:paraId="3A391BCB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826AAE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438681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8BCEEA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DCEDD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459E78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DD458C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C1F1B1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61C115" w14:textId="77777777" w:rsidR="0053477F" w:rsidRPr="00D80113" w:rsidRDefault="0053477F" w:rsidP="00534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7B" w:rsidRPr="00D80113" w14:paraId="4A9B9831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EC1A6E" w14:textId="77777777" w:rsidR="00A5367B" w:rsidRPr="00D80113" w:rsidRDefault="00A5367B" w:rsidP="00A536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EC613" w14:textId="77777777" w:rsidR="00A5367B" w:rsidRPr="00D80113" w:rsidRDefault="00A5367B" w:rsidP="00A536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, не имеющих целевого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C1B81F" w14:textId="5A8393EA" w:rsidR="00A5367B" w:rsidRPr="00D80113" w:rsidRDefault="00F72556" w:rsidP="00A536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C1426B" w14:textId="42F3FBBC" w:rsidR="00A5367B" w:rsidRPr="00D80113" w:rsidRDefault="00A5367B" w:rsidP="00A536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1 967,</w:t>
            </w:r>
            <w:r w:rsidR="00B24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DF5CF" w14:textId="005D9240" w:rsidR="00A5367B" w:rsidRPr="00D80113" w:rsidRDefault="00A5367B" w:rsidP="00A536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6BF89D" w14:textId="12737E78" w:rsidR="00A5367B" w:rsidRDefault="00A5367B" w:rsidP="00A5367B">
            <w:r w:rsidRPr="004673C2"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2D86F7" w14:textId="73C7864D" w:rsidR="00A5367B" w:rsidRDefault="00A5367B" w:rsidP="00A5367B">
            <w:r w:rsidRPr="004673C2"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9F62BC" w14:textId="48783E78" w:rsidR="00A5367B" w:rsidRDefault="00A5367B" w:rsidP="00A5367B">
            <w:r w:rsidRPr="004673C2"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</w:tr>
      <w:tr w:rsidR="00BC00F6" w:rsidRPr="00D80113" w14:paraId="5F350D43" w14:textId="77777777" w:rsidTr="006D2CC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2A7E18" w14:textId="77777777" w:rsidR="00BC00F6" w:rsidRPr="00D80113" w:rsidRDefault="00BC00F6" w:rsidP="00BC0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3446F2" w14:textId="77777777" w:rsidR="00BC00F6" w:rsidRPr="00D80113" w:rsidRDefault="00BC00F6" w:rsidP="00BC0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27ECB" w14:textId="46F598EC" w:rsidR="00A5367B" w:rsidRPr="00D80113" w:rsidRDefault="00F72556" w:rsidP="00BC0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16F329" w14:textId="5E7AC238" w:rsidR="00BC00F6" w:rsidRPr="00D80113" w:rsidRDefault="00BC00F6" w:rsidP="00BC0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7B3552" w14:textId="28FD1955" w:rsidR="00BC00F6" w:rsidRPr="00D80113" w:rsidRDefault="00BC00F6" w:rsidP="00BC0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B98B4B" w14:textId="6C61F781" w:rsidR="00BC00F6" w:rsidRDefault="00BC00F6" w:rsidP="00BC00F6">
            <w:r>
              <w:t>162,8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218381" w14:textId="72EF64C1" w:rsidR="00BC00F6" w:rsidRDefault="00BC00F6" w:rsidP="00BC00F6">
            <w:r>
              <w:t>162,8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EBBBC" w14:textId="47846800" w:rsidR="00BC00F6" w:rsidRDefault="00BC00F6" w:rsidP="00BC00F6">
            <w:r>
              <w:t>162,8</w:t>
            </w:r>
          </w:p>
        </w:tc>
      </w:tr>
      <w:tr w:rsidR="00D67AD8" w:rsidRPr="00D80113" w14:paraId="0A24459C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4AA7D2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14ED04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ефицит (профицит)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D5A877" w14:textId="20EB3E21" w:rsidR="00D67AD8" w:rsidRPr="000E7697" w:rsidRDefault="000E7697" w:rsidP="00D67AD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4ECD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ACBA5F" w14:textId="161E48F1" w:rsidR="00D67AD8" w:rsidRPr="00D80113" w:rsidRDefault="00B24ECD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767984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20C732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86B37D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A0929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7AD8" w:rsidRPr="00D80113" w14:paraId="569D7D4B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F1F4E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B0BE91" w14:textId="77777777" w:rsidR="00D67AD8" w:rsidRPr="00D80113" w:rsidRDefault="00D67AD8" w:rsidP="00D67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тношение дефицита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00EE01" w14:textId="77777777" w:rsidR="00D67AD8" w:rsidRPr="00E336EF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5975" w14:textId="77777777" w:rsidR="000E7697" w:rsidRPr="00E336EF" w:rsidRDefault="000E7697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D1E44" w14:textId="77777777" w:rsidR="000E7697" w:rsidRPr="00E336EF" w:rsidRDefault="000E7697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61B9A" w14:textId="77777777" w:rsidR="000E7697" w:rsidRPr="00E336EF" w:rsidRDefault="000E7697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B823D" w14:textId="38AC87FD" w:rsidR="000E7697" w:rsidRPr="00E336EF" w:rsidRDefault="00DC27BD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10358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E24DF0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4DE8F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6ADCC7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A4AD69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D8" w:rsidRPr="00D80113" w14:paraId="1C7E6C5F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DC9284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EDBDDA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Источники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сирования дефицита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991D40" w14:textId="1374431B" w:rsidR="00D67AD8" w:rsidRPr="00E336EF" w:rsidRDefault="00B24ECD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03FDEA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0AF6F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C6FC5B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CC1063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9DA44C" w14:textId="77777777" w:rsidR="00D67AD8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1B4B48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D8" w:rsidRPr="00D80113" w14:paraId="5505FB6A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103D5F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0F3C94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93D627" w14:textId="77777777" w:rsidR="00D67AD8" w:rsidRPr="00E336EF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B6E9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E30DA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451C8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6407EF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915210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D8" w:rsidRPr="00D80113" w14:paraId="7B52B62A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AF5E9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08D4C5" w14:textId="4B3FB280" w:rsidR="00D67AD8" w:rsidRPr="00D80113" w:rsidRDefault="00DC27BD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7B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D75D57" w14:textId="5FB602BF" w:rsidR="00D67AD8" w:rsidRPr="00E336EF" w:rsidRDefault="00DC27BD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2488EE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A5E063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E0C36" w14:textId="77777777" w:rsidR="00D67AD8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0D4729B8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1830DC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1770E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7AD8" w:rsidRPr="00D80113" w14:paraId="5CC5A527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235335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3BF77C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924B15" w14:textId="77777777" w:rsidR="00D67AD8" w:rsidRPr="00E336EF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6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5721FE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C00469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7602A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5026E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F0E673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7AD8" w:rsidRPr="00D80113" w14:paraId="54B521C1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5DA362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51B4C1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9014E6" w14:textId="77777777" w:rsidR="00D67AD8" w:rsidRPr="00E336EF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6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7E8BA7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C0662E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CA463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DB5438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A96BA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7AD8" w:rsidRPr="00D80113" w14:paraId="63706812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DCCE31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F08EB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65CE0D" w14:textId="77777777" w:rsidR="00D67AD8" w:rsidRPr="00E336EF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6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9EA8C8" w14:textId="5D02E94B" w:rsidR="00D67AD8" w:rsidRPr="00D80113" w:rsidRDefault="00B24ECD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BDD56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B0949B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41BD2C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032A09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7AD8" w:rsidRPr="00D80113" w14:paraId="3ED1A0EC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555B58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9E32E1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12E1DE" w14:textId="77777777" w:rsidR="00D67AD8" w:rsidRPr="000E7697" w:rsidRDefault="00D67AD8" w:rsidP="00D67AD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6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6FCC5A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FF763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669D1B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A5E41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2BF13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B1764B0" w14:textId="77777777" w:rsidR="006D2CCE" w:rsidRPr="00D80113" w:rsidRDefault="006D2CCE" w:rsidP="006D2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B7E7D72" w14:textId="77777777" w:rsidR="006D2CCE" w:rsidRPr="00D80113" w:rsidRDefault="006D2CCE" w:rsidP="006D2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63"/>
      <w:bookmarkEnd w:id="0"/>
      <w:r w:rsidRPr="00D80113">
        <w:rPr>
          <w:rFonts w:ascii="Times New Roman" w:hAnsi="Times New Roman" w:cs="Times New Roman"/>
          <w:sz w:val="24"/>
          <w:szCs w:val="24"/>
        </w:rPr>
        <w:t>&lt;*&gt; Показатели заполняются при наличии соответствующих данных.</w:t>
      </w:r>
    </w:p>
    <w:p w14:paraId="5E9F3928" w14:textId="77777777" w:rsidR="006D2CCE" w:rsidRDefault="006D2CCE" w:rsidP="006D2CCE">
      <w:pPr>
        <w:rPr>
          <w:szCs w:val="28"/>
        </w:rPr>
      </w:pPr>
    </w:p>
    <w:p w14:paraId="1D609CF5" w14:textId="77777777" w:rsidR="006D2CCE" w:rsidRDefault="006D2CCE" w:rsidP="006D2CCE">
      <w:pPr>
        <w:rPr>
          <w:szCs w:val="28"/>
        </w:rPr>
      </w:pPr>
    </w:p>
    <w:p w14:paraId="1E722C49" w14:textId="77777777" w:rsidR="006D2CCE" w:rsidRDefault="006D2CCE" w:rsidP="006D2CCE">
      <w:pPr>
        <w:rPr>
          <w:szCs w:val="28"/>
        </w:rPr>
      </w:pPr>
    </w:p>
    <w:p w14:paraId="1D19B8B9" w14:textId="77777777" w:rsidR="006D2CCE" w:rsidRDefault="006D2CCE" w:rsidP="006D2CCE">
      <w:pPr>
        <w:rPr>
          <w:szCs w:val="28"/>
        </w:rPr>
      </w:pPr>
    </w:p>
    <w:p w14:paraId="7ED060A1" w14:textId="77777777" w:rsidR="006D2CCE" w:rsidRDefault="006D2CCE" w:rsidP="006D2CCE">
      <w:pPr>
        <w:rPr>
          <w:szCs w:val="28"/>
        </w:rPr>
      </w:pPr>
    </w:p>
    <w:p w14:paraId="1B17EF03" w14:textId="77777777" w:rsidR="006D2CCE" w:rsidRDefault="006D2CCE" w:rsidP="006D2CCE">
      <w:pPr>
        <w:rPr>
          <w:szCs w:val="28"/>
        </w:rPr>
      </w:pPr>
    </w:p>
    <w:p w14:paraId="0038F693" w14:textId="77777777" w:rsidR="006D2CCE" w:rsidRDefault="006D2CCE" w:rsidP="006D2CCE">
      <w:pPr>
        <w:rPr>
          <w:szCs w:val="28"/>
        </w:rPr>
      </w:pPr>
    </w:p>
    <w:p w14:paraId="24580686" w14:textId="77777777" w:rsidR="006D2CCE" w:rsidRDefault="006D2CCE" w:rsidP="006D2CCE">
      <w:pPr>
        <w:rPr>
          <w:szCs w:val="28"/>
        </w:rPr>
      </w:pPr>
    </w:p>
    <w:p w14:paraId="5FFF0118" w14:textId="77777777" w:rsidR="006D2CCE" w:rsidRDefault="006D2CCE" w:rsidP="006D2CCE">
      <w:pPr>
        <w:rPr>
          <w:szCs w:val="28"/>
        </w:rPr>
      </w:pPr>
    </w:p>
    <w:p w14:paraId="54D9E9B5" w14:textId="77777777" w:rsidR="006D2CCE" w:rsidRDefault="006D2CCE" w:rsidP="006D2CCE">
      <w:pPr>
        <w:rPr>
          <w:szCs w:val="28"/>
        </w:rPr>
      </w:pPr>
    </w:p>
    <w:p w14:paraId="46E7A57C" w14:textId="77777777" w:rsidR="006D2CCE" w:rsidRDefault="006D2CCE" w:rsidP="006D2CCE">
      <w:pPr>
        <w:rPr>
          <w:szCs w:val="28"/>
        </w:rPr>
      </w:pPr>
    </w:p>
    <w:p w14:paraId="3FC472FE" w14:textId="77777777" w:rsidR="006D2CCE" w:rsidRDefault="006D2CCE" w:rsidP="006D2CCE">
      <w:pPr>
        <w:rPr>
          <w:szCs w:val="28"/>
        </w:rPr>
      </w:pPr>
    </w:p>
    <w:p w14:paraId="64ED80B0" w14:textId="77777777" w:rsidR="00BB0339" w:rsidRDefault="00BB0339" w:rsidP="000651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0956BC" w14:textId="4ACE3C56" w:rsidR="006D2CCE" w:rsidRDefault="006D2CCE" w:rsidP="000651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011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0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251731F" w14:textId="77777777" w:rsidR="000651B9" w:rsidRPr="00D80113" w:rsidRDefault="000651B9" w:rsidP="006D2C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9BA1374" w14:textId="77777777" w:rsidR="006D2CCE" w:rsidRPr="00D80113" w:rsidRDefault="006D2CCE" w:rsidP="006D2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86"/>
      <w:bookmarkEnd w:id="1"/>
      <w:r w:rsidRPr="00D80113">
        <w:rPr>
          <w:rFonts w:ascii="Times New Roman" w:hAnsi="Times New Roman" w:cs="Times New Roman"/>
          <w:sz w:val="24"/>
          <w:szCs w:val="24"/>
        </w:rPr>
        <w:t>ПОКАЗАТЕЛИ ФИНАНСОВОГО ОБЕСПЕЧЕНИЯ</w:t>
      </w:r>
    </w:p>
    <w:p w14:paraId="4288FC8B" w14:textId="5078160F" w:rsidR="006D2CCE" w:rsidRDefault="006D2CCE" w:rsidP="006D2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r w:rsidR="00BB0339">
        <w:rPr>
          <w:rFonts w:ascii="Times New Roman" w:hAnsi="Times New Roman" w:cs="Times New Roman"/>
          <w:sz w:val="24"/>
          <w:szCs w:val="24"/>
        </w:rPr>
        <w:t>ГУЕВСКОГО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КУРСКОЙ ОБЛАСТИ</w:t>
      </w:r>
    </w:p>
    <w:p w14:paraId="1C4D4232" w14:textId="77777777" w:rsidR="006D2CCE" w:rsidRPr="00D80113" w:rsidRDefault="006D2CCE" w:rsidP="006D2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06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3232"/>
        <w:gridCol w:w="992"/>
        <w:gridCol w:w="1134"/>
        <w:gridCol w:w="992"/>
        <w:gridCol w:w="993"/>
        <w:gridCol w:w="920"/>
        <w:gridCol w:w="922"/>
      </w:tblGrid>
      <w:tr w:rsidR="006D2CCE" w:rsidRPr="00D80113" w14:paraId="6297B1C2" w14:textId="77777777" w:rsidTr="003B5A6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F13D52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CA65BA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AD82D6" w14:textId="77777777" w:rsidR="006D2CCE" w:rsidRPr="00D80113" w:rsidRDefault="006D2CCE" w:rsidP="0024429F">
            <w:pPr>
              <w:pStyle w:val="ConsPlusNormal"/>
              <w:ind w:left="-2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8125BB" w14:textId="77777777" w:rsidR="006D2CCE" w:rsidRPr="00D80113" w:rsidRDefault="006D2CCE" w:rsidP="0024429F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91568B" w14:textId="77777777" w:rsidR="006D2CCE" w:rsidRPr="00D80113" w:rsidRDefault="006D2CCE" w:rsidP="0024429F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(n+2)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B1E3A5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n+3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76FFEA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n+4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449F15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n+5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BB0339" w:rsidRPr="00D80113" w14:paraId="1489EB91" w14:textId="77777777" w:rsidTr="003B5A6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8B441A" w14:textId="77777777" w:rsidR="00BB0339" w:rsidRPr="00BB0339" w:rsidRDefault="00BB0339" w:rsidP="00BB0339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C0977A" w14:textId="77777777" w:rsidR="00BB0339" w:rsidRPr="00BB0339" w:rsidRDefault="00BB0339" w:rsidP="00BB0339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7FEAE0" w14:textId="4ECAFA6D" w:rsidR="00BB0339" w:rsidRPr="00D80113" w:rsidRDefault="00BB0339" w:rsidP="00BB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3 794,</w:t>
            </w:r>
            <w:r w:rsidR="00132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627F1F" w14:textId="0814F231" w:rsidR="00BB0339" w:rsidRPr="00D80113" w:rsidRDefault="00BB0339" w:rsidP="00BB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2 116,</w:t>
            </w:r>
            <w:r w:rsidR="00132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B3A9BF" w14:textId="2EF07CBE" w:rsidR="00BB0339" w:rsidRPr="00D80113" w:rsidRDefault="00BB0339" w:rsidP="00BB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83C3EE" w14:textId="5AEE4490" w:rsidR="00BB0339" w:rsidRPr="00D80113" w:rsidRDefault="00BB0339" w:rsidP="00BB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2 114,9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003622" w14:textId="01C9235B" w:rsidR="00BB0339" w:rsidRPr="00D80113" w:rsidRDefault="00BB0339" w:rsidP="00BB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2 114,9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29AAC9" w14:textId="1C5E01C6" w:rsidR="00BB0339" w:rsidRPr="00D80113" w:rsidRDefault="00BB0339" w:rsidP="00BB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2 114,9</w:t>
            </w:r>
          </w:p>
        </w:tc>
      </w:tr>
      <w:tr w:rsidR="00267443" w:rsidRPr="00D80113" w14:paraId="5678F3A6" w14:textId="77777777" w:rsidTr="003B5A6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1EC79C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DC6C69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37CF95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23865C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E63B62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80EEC6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50968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6AEB3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14" w:rsidRPr="00D80113" w14:paraId="5D4A95B8" w14:textId="77777777" w:rsidTr="00BB033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281359" w14:textId="77777777" w:rsidR="000A4714" w:rsidRPr="00D80113" w:rsidRDefault="000A4714" w:rsidP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B3AB1" w14:textId="73F670AA" w:rsidR="000A4714" w:rsidRPr="00D80113" w:rsidRDefault="000A4714" w:rsidP="000A4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муниципальных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339">
              <w:rPr>
                <w:rFonts w:ascii="Times New Roman" w:hAnsi="Times New Roman" w:cs="Times New Roman"/>
                <w:sz w:val="24"/>
                <w:szCs w:val="24"/>
              </w:rPr>
              <w:t>Гуевского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87476E" w14:textId="2BF80BC8" w:rsidR="000A4714" w:rsidRPr="00D80113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CC2A77" w14:textId="1725E111" w:rsidR="000A4714" w:rsidRPr="00D80113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85F977" w14:textId="5B7D6292" w:rsidR="000A4714" w:rsidRPr="00D80113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0C002BA" w14:textId="3FC5D580" w:rsidR="000A4714" w:rsidRDefault="00BB0339" w:rsidP="00BB0339">
            <w:pPr>
              <w:jc w:val="center"/>
            </w:pPr>
            <w:r>
              <w:t>642,2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13571C2" w14:textId="5F8FEA06" w:rsidR="000A4714" w:rsidRDefault="00BB0339" w:rsidP="00BB0339">
            <w:pPr>
              <w:jc w:val="center"/>
            </w:pPr>
            <w:r>
              <w:t>642,2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A5A17AA" w14:textId="4720425F" w:rsidR="000A4714" w:rsidRDefault="00BB0339" w:rsidP="00BB0339">
            <w:pPr>
              <w:jc w:val="center"/>
            </w:pPr>
            <w:r>
              <w:t>642,2</w:t>
            </w:r>
          </w:p>
        </w:tc>
      </w:tr>
      <w:tr w:rsidR="00267443" w:rsidRPr="00D80113" w14:paraId="16863F8D" w14:textId="77777777" w:rsidTr="009F00F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5EA031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4444D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2D2945" w14:textId="77777777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951A1A" w14:textId="77777777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172FB6" w14:textId="77777777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8E31E7" w14:textId="77777777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1D747E" w14:textId="77777777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0AA5C5" w14:textId="77777777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BF" w:rsidRPr="00D80113" w14:paraId="2D3D5934" w14:textId="77777777" w:rsidTr="003A6BB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C994E9" w14:textId="0FE5BFF8" w:rsidR="003A6BBF" w:rsidRPr="00D80113" w:rsidRDefault="003A6BBF" w:rsidP="00BB03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6281D1" w14:textId="49A9A4DA" w:rsidR="003A6BBF" w:rsidRPr="003B5A6C" w:rsidRDefault="00BB0339" w:rsidP="003A6B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33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«Обеспечение доступным и комфортным жильем и коммунальными услугами граждан» в муниципальном образовании «Гуевский сельсовет» Суджанского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1AFA3B" w14:textId="180F5FEC" w:rsidR="003A6BBF" w:rsidRPr="000A4714" w:rsidRDefault="00BB0339" w:rsidP="003A6BB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0339">
              <w:rPr>
                <w:rFonts w:ascii="Times New Roman" w:hAnsi="Times New Roman" w:cs="Times New Roman"/>
                <w:sz w:val="24"/>
                <w:szCs w:val="24"/>
              </w:rPr>
              <w:t>1 215,5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FE71F7" w14:textId="72BBE15E" w:rsidR="003A6BBF" w:rsidRPr="00D80113" w:rsidRDefault="00BB0339" w:rsidP="003A6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66E3F9" w14:textId="0996D45B" w:rsidR="003A6BBF" w:rsidRDefault="00BB0339" w:rsidP="003A6BBF">
            <w:pPr>
              <w:jc w:val="center"/>
            </w:pPr>
            <w: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44C018" w14:textId="3C802717" w:rsidR="003A6BBF" w:rsidRDefault="00BB0339" w:rsidP="003A6BBF">
            <w:pPr>
              <w:jc w:val="center"/>
            </w:pPr>
            <w:r>
              <w:t>175,0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8A1D48" w14:textId="13701680" w:rsidR="003A6BBF" w:rsidRDefault="00BB0339" w:rsidP="003A6BBF">
            <w:pPr>
              <w:jc w:val="center"/>
            </w:pPr>
            <w:r>
              <w:t>175,0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920E59" w14:textId="1C7A3AEE" w:rsidR="003A6BBF" w:rsidRDefault="00BB0339" w:rsidP="003A6BBF">
            <w:pPr>
              <w:jc w:val="center"/>
            </w:pPr>
            <w:r>
              <w:t>175,0</w:t>
            </w:r>
          </w:p>
        </w:tc>
      </w:tr>
      <w:tr w:rsidR="000A4714" w:rsidRPr="00D80113" w14:paraId="44097EB6" w14:textId="77777777" w:rsidTr="000A471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93F6E2" w14:textId="7BFE4385" w:rsidR="000A4714" w:rsidRPr="00D80113" w:rsidRDefault="000A4714" w:rsidP="00BB03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31185" w14:textId="07A45F99" w:rsidR="000A4714" w:rsidRPr="003B5A6C" w:rsidRDefault="00BB0339" w:rsidP="000A4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 в муниципальном образовании «Гуевский сельсовет» Суджанского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73F7DB" w14:textId="198D40DE" w:rsidR="000A4714" w:rsidRPr="00D80113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F84C8C" w14:textId="69CD2EAD" w:rsidR="000A4714" w:rsidRPr="00D80113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9D7557" w14:textId="013B5CB3" w:rsidR="000A4714" w:rsidRPr="00D80113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AB8CAE" w14:textId="5E6DCC49" w:rsidR="000A4714" w:rsidRDefault="00BB0339" w:rsidP="000A4714">
            <w:pPr>
              <w:jc w:val="center"/>
            </w:pPr>
            <w:r>
              <w:t>336,0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0D5A4" w14:textId="57CCE32B" w:rsidR="000A4714" w:rsidRDefault="00BB0339" w:rsidP="000A4714">
            <w:pPr>
              <w:jc w:val="center"/>
            </w:pPr>
            <w:r>
              <w:t>336,0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50B3AB" w14:textId="6D2BC8D7" w:rsidR="000A4714" w:rsidRDefault="00BB0339" w:rsidP="000A4714">
            <w:pPr>
              <w:jc w:val="center"/>
            </w:pPr>
            <w:r>
              <w:t>336,0</w:t>
            </w:r>
          </w:p>
        </w:tc>
      </w:tr>
      <w:tr w:rsidR="00BB0339" w:rsidRPr="00D80113" w14:paraId="30AA6246" w14:textId="77777777" w:rsidTr="000A471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4E6760" w14:textId="48941ADD" w:rsidR="00BB0339" w:rsidRDefault="00BB0339" w:rsidP="00BB03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E0BB59" w14:textId="2B7675BC" w:rsidR="00BB0339" w:rsidRPr="00BB0339" w:rsidRDefault="00BB0339" w:rsidP="000A47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граждан» в муниципальном образовании «Гуевский сельсовет» Суджанского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800744" w14:textId="213A0D14" w:rsidR="00BB0339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A3B5E9" w14:textId="44D10178" w:rsidR="00BB0339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868F4D" w14:textId="2ED2B1E9" w:rsidR="00BB0339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3446C6" w14:textId="595F2434" w:rsidR="00BB0339" w:rsidRDefault="00BB0339" w:rsidP="000A4714">
            <w:pPr>
              <w:jc w:val="center"/>
            </w:pPr>
            <w:r>
              <w:t>131,1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8C16EA" w14:textId="20BD91F4" w:rsidR="00BB0339" w:rsidRDefault="00BB0339" w:rsidP="000A4714">
            <w:pPr>
              <w:jc w:val="center"/>
            </w:pPr>
            <w:r>
              <w:t>131,1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57C196" w14:textId="700D8436" w:rsidR="00BB0339" w:rsidRDefault="00BB0339" w:rsidP="000A4714">
            <w:pPr>
              <w:jc w:val="center"/>
            </w:pPr>
            <w:r>
              <w:t>131,1</w:t>
            </w:r>
          </w:p>
        </w:tc>
      </w:tr>
      <w:tr w:rsidR="00BB0339" w:rsidRPr="00D80113" w14:paraId="3FF701E4" w14:textId="77777777" w:rsidTr="000A471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274467" w14:textId="5B7079F8" w:rsidR="00BB0339" w:rsidRDefault="00BB0339" w:rsidP="00BB033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7812D5" w14:textId="281B7077" w:rsidR="00BB0339" w:rsidRPr="00BB0339" w:rsidRDefault="00BB0339" w:rsidP="000A47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"Организация ритуальных услуг на территории муниципального образования "Гуевский сельсовет" Суджанского района Курской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777968" w14:textId="2DA5ABCB" w:rsidR="00BB0339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79405A" w14:textId="13D06E95" w:rsidR="00BB0339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A6B806" w14:textId="33145F37" w:rsidR="00BB0339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EEBDC9" w14:textId="07075FEC" w:rsidR="00BB0339" w:rsidRDefault="00BB0339" w:rsidP="000A4714">
            <w:pPr>
              <w:jc w:val="center"/>
            </w:pPr>
            <w: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F38850" w14:textId="493E0700" w:rsidR="00BB0339" w:rsidRDefault="00BB0339" w:rsidP="000A4714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C112B2" w14:textId="676D1C72" w:rsidR="00BB0339" w:rsidRDefault="00BB0339" w:rsidP="000A4714">
            <w:pPr>
              <w:jc w:val="center"/>
            </w:pPr>
            <w:r>
              <w:t>0,0</w:t>
            </w:r>
          </w:p>
        </w:tc>
      </w:tr>
      <w:tr w:rsidR="000A4714" w:rsidRPr="00D80113" w14:paraId="10BE4BE8" w14:textId="77777777" w:rsidTr="000A471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140E6D" w14:textId="77777777" w:rsidR="000A4714" w:rsidRPr="00BB0339" w:rsidRDefault="000A4714" w:rsidP="000A471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7A4715" w14:textId="77777777" w:rsidR="000A4714" w:rsidRPr="00BB0339" w:rsidRDefault="000A4714" w:rsidP="000A471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05E884" w14:textId="63B3C6A4" w:rsidR="000A4714" w:rsidRPr="00BB0339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B5DB67" w14:textId="419190BD" w:rsidR="000A4714" w:rsidRPr="00BB0339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AEFB40" w14:textId="1CDB5720" w:rsidR="000A4714" w:rsidRPr="00BB0339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E99142" w14:textId="537B438E" w:rsidR="000A4714" w:rsidRPr="00BB0339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1 375,2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763DA3" w14:textId="249A58F1" w:rsidR="000A4714" w:rsidRPr="00BB0339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1 375,2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275395" w14:textId="5CFB83B4" w:rsidR="000A4714" w:rsidRPr="00BB0339" w:rsidRDefault="00BB0339" w:rsidP="000A47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1 375,2</w:t>
            </w:r>
          </w:p>
        </w:tc>
      </w:tr>
    </w:tbl>
    <w:p w14:paraId="6F72AF69" w14:textId="77777777" w:rsidR="006D2CCE" w:rsidRDefault="006D2CCE" w:rsidP="006D2CCE">
      <w:pPr>
        <w:pStyle w:val="ConsPlusNormal"/>
        <w:jc w:val="both"/>
      </w:pPr>
    </w:p>
    <w:p w14:paraId="1DC04ED3" w14:textId="77777777" w:rsidR="006D2CCE" w:rsidRDefault="006D2CCE" w:rsidP="006D2CCE">
      <w:pPr>
        <w:pStyle w:val="ConsPlusNormal"/>
        <w:ind w:firstLine="540"/>
        <w:jc w:val="both"/>
      </w:pPr>
      <w:r>
        <w:t>--------------------------------</w:t>
      </w:r>
    </w:p>
    <w:p w14:paraId="759CBBE8" w14:textId="77777777" w:rsidR="006D2CCE" w:rsidRPr="00DA4BAA" w:rsidRDefault="006D2CCE" w:rsidP="006D2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64"/>
      <w:bookmarkEnd w:id="2"/>
      <w:r w:rsidRPr="00DA4BAA">
        <w:rPr>
          <w:rFonts w:ascii="Times New Roman" w:hAnsi="Times New Roman" w:cs="Times New Roman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14:paraId="18E1A985" w14:textId="77777777" w:rsidR="006D2CCE" w:rsidRPr="00DA4BAA" w:rsidRDefault="006D2CCE" w:rsidP="006D2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5"/>
      <w:bookmarkEnd w:id="3"/>
      <w:r w:rsidRPr="00DA4BAA">
        <w:rPr>
          <w:rFonts w:ascii="Times New Roman" w:hAnsi="Times New Roman" w:cs="Times New Roman"/>
          <w:sz w:val="24"/>
          <w:szCs w:val="24"/>
        </w:rPr>
        <w:t>&lt;**&gt; Заполнение граф осуществляется с учетом периода действия муниципальных программ.</w:t>
      </w:r>
    </w:p>
    <w:p w14:paraId="24311F12" w14:textId="77777777" w:rsidR="006D2CCE" w:rsidRPr="00DA4BAA" w:rsidRDefault="006D2CCE" w:rsidP="006D2CCE">
      <w:pPr>
        <w:rPr>
          <w:sz w:val="24"/>
        </w:rPr>
      </w:pPr>
    </w:p>
    <w:p w14:paraId="0B81C185" w14:textId="77777777" w:rsidR="007A081E" w:rsidRDefault="007A081E"/>
    <w:sectPr w:rsidR="007A081E" w:rsidSect="00DA4BAA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CE"/>
    <w:rsid w:val="000244EA"/>
    <w:rsid w:val="000651B9"/>
    <w:rsid w:val="000A4714"/>
    <w:rsid w:val="000E7697"/>
    <w:rsid w:val="0013289E"/>
    <w:rsid w:val="001A2284"/>
    <w:rsid w:val="001F00B6"/>
    <w:rsid w:val="00267443"/>
    <w:rsid w:val="00340DAD"/>
    <w:rsid w:val="003A6BBF"/>
    <w:rsid w:val="003B5A6C"/>
    <w:rsid w:val="003D696F"/>
    <w:rsid w:val="00441EA5"/>
    <w:rsid w:val="00451292"/>
    <w:rsid w:val="0046550B"/>
    <w:rsid w:val="005147AD"/>
    <w:rsid w:val="0053477F"/>
    <w:rsid w:val="005B7712"/>
    <w:rsid w:val="006D2CCE"/>
    <w:rsid w:val="00745B59"/>
    <w:rsid w:val="007855FB"/>
    <w:rsid w:val="007A081E"/>
    <w:rsid w:val="007F1FA1"/>
    <w:rsid w:val="00863129"/>
    <w:rsid w:val="009305D9"/>
    <w:rsid w:val="00991240"/>
    <w:rsid w:val="009F00F3"/>
    <w:rsid w:val="009F3DA4"/>
    <w:rsid w:val="00A02EAE"/>
    <w:rsid w:val="00A45D27"/>
    <w:rsid w:val="00A515AB"/>
    <w:rsid w:val="00A5367B"/>
    <w:rsid w:val="00AD0F49"/>
    <w:rsid w:val="00AF7EBC"/>
    <w:rsid w:val="00B22EBD"/>
    <w:rsid w:val="00B24ECD"/>
    <w:rsid w:val="00B74D55"/>
    <w:rsid w:val="00BB0339"/>
    <w:rsid w:val="00BC00F6"/>
    <w:rsid w:val="00BD6478"/>
    <w:rsid w:val="00BE67CD"/>
    <w:rsid w:val="00C06FA4"/>
    <w:rsid w:val="00D62E5C"/>
    <w:rsid w:val="00D67AD8"/>
    <w:rsid w:val="00D802BB"/>
    <w:rsid w:val="00DA78B6"/>
    <w:rsid w:val="00DC27BD"/>
    <w:rsid w:val="00E336EF"/>
    <w:rsid w:val="00E819AA"/>
    <w:rsid w:val="00EA3C5C"/>
    <w:rsid w:val="00EB1D5D"/>
    <w:rsid w:val="00EB3660"/>
    <w:rsid w:val="00F24F17"/>
    <w:rsid w:val="00F72556"/>
    <w:rsid w:val="00F9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7743"/>
  <w15:docId w15:val="{5FEF560B-D971-45D5-BBEC-EA96E944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rsid w:val="003B5A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9580-BFD5-478C-88EA-B392AF1B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Sudja Sudjanskiyrn</cp:lastModifiedBy>
  <cp:revision>13</cp:revision>
  <cp:lastPrinted>2017-12-04T08:55:00Z</cp:lastPrinted>
  <dcterms:created xsi:type="dcterms:W3CDTF">2022-11-22T07:09:00Z</dcterms:created>
  <dcterms:modified xsi:type="dcterms:W3CDTF">2023-11-16T14:36:00Z</dcterms:modified>
</cp:coreProperties>
</file>